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BD4CC6" w14:textId="657787CC" w:rsidR="00E15691" w:rsidRDefault="003014D1" w:rsidP="003014D1">
      <w:pPr>
        <w:jc w:val="center"/>
        <w:rPr>
          <w:b/>
          <w:sz w:val="36"/>
          <w:szCs w:val="36"/>
        </w:rPr>
      </w:pPr>
      <w:r>
        <w:rPr>
          <w:b/>
          <w:noProof/>
          <w:sz w:val="36"/>
          <w:szCs w:val="36"/>
        </w:rPr>
        <w:drawing>
          <wp:inline distT="0" distB="0" distL="0" distR="0" wp14:anchorId="35A187E2" wp14:editId="0135E5BD">
            <wp:extent cx="1625600" cy="1117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iyenero School of Excellence.eps"/>
                    <pic:cNvPicPr/>
                  </pic:nvPicPr>
                  <pic:blipFill>
                    <a:blip r:embed="rId6"/>
                    <a:stretch>
                      <a:fillRect/>
                    </a:stretch>
                  </pic:blipFill>
                  <pic:spPr>
                    <a:xfrm>
                      <a:off x="0" y="0"/>
                      <a:ext cx="1636064" cy="1124794"/>
                    </a:xfrm>
                    <a:prstGeom prst="rect">
                      <a:avLst/>
                    </a:prstGeom>
                  </pic:spPr>
                </pic:pic>
              </a:graphicData>
            </a:graphic>
          </wp:inline>
        </w:drawing>
      </w:r>
    </w:p>
    <w:p w14:paraId="303711CF" w14:textId="77777777" w:rsidR="00F45292" w:rsidRPr="008A1B02" w:rsidRDefault="00737F01" w:rsidP="00A76E25">
      <w:pPr>
        <w:jc w:val="center"/>
        <w:rPr>
          <w:b/>
          <w:sz w:val="36"/>
          <w:szCs w:val="36"/>
        </w:rPr>
      </w:pPr>
      <w:r w:rsidRPr="008A1B02">
        <w:rPr>
          <w:b/>
          <w:sz w:val="36"/>
          <w:szCs w:val="36"/>
        </w:rPr>
        <w:t xml:space="preserve">Role of the </w:t>
      </w:r>
      <w:proofErr w:type="spellStart"/>
      <w:r w:rsidRPr="008A1B02">
        <w:rPr>
          <w:b/>
          <w:sz w:val="36"/>
          <w:szCs w:val="36"/>
        </w:rPr>
        <w:t>FUNdementals</w:t>
      </w:r>
      <w:proofErr w:type="spellEnd"/>
      <w:r w:rsidRPr="008A1B02">
        <w:rPr>
          <w:b/>
          <w:sz w:val="36"/>
          <w:szCs w:val="36"/>
        </w:rPr>
        <w:t xml:space="preserve"> Coach</w:t>
      </w:r>
      <w:r w:rsidR="00A76E25">
        <w:rPr>
          <w:b/>
          <w:sz w:val="36"/>
          <w:szCs w:val="36"/>
        </w:rPr>
        <w:t xml:space="preserve"> U6 – U9 Years old</w:t>
      </w:r>
    </w:p>
    <w:p w14:paraId="4BB30FC9" w14:textId="77777777" w:rsidR="008A1B02" w:rsidRDefault="00737F01" w:rsidP="008A1B02">
      <w:pPr>
        <w:pStyle w:val="ListParagraph"/>
        <w:numPr>
          <w:ilvl w:val="0"/>
          <w:numId w:val="1"/>
        </w:numPr>
      </w:pPr>
      <w:r>
        <w:t xml:space="preserve">Provide </w:t>
      </w:r>
      <w:r w:rsidR="008A1B02">
        <w:t>fun, safe and enjoyable activities</w:t>
      </w:r>
    </w:p>
    <w:p w14:paraId="2F7166D7" w14:textId="77777777" w:rsidR="00737F01" w:rsidRDefault="00737F01" w:rsidP="008A1B02">
      <w:pPr>
        <w:pStyle w:val="ListParagraph"/>
        <w:numPr>
          <w:ilvl w:val="0"/>
          <w:numId w:val="1"/>
        </w:numPr>
      </w:pPr>
      <w:r>
        <w:t>Provide well organized practices and games</w:t>
      </w:r>
      <w:bookmarkStart w:id="0" w:name="_GoBack"/>
      <w:bookmarkEnd w:id="0"/>
    </w:p>
    <w:p w14:paraId="2C831143" w14:textId="77777777" w:rsidR="008A1B02" w:rsidRDefault="008A1B02" w:rsidP="008A1B02">
      <w:pPr>
        <w:pStyle w:val="ListParagraph"/>
        <w:numPr>
          <w:ilvl w:val="0"/>
          <w:numId w:val="1"/>
        </w:numPr>
      </w:pPr>
      <w:r>
        <w:t>Provide stimulating activities that promote fundamental skills and movement</w:t>
      </w:r>
    </w:p>
    <w:p w14:paraId="3B39F1EF" w14:textId="0C104EBB" w:rsidR="008A1B02" w:rsidRDefault="008A1B02" w:rsidP="008A1B02">
      <w:pPr>
        <w:pStyle w:val="ListParagraph"/>
        <w:numPr>
          <w:ilvl w:val="0"/>
          <w:numId w:val="1"/>
        </w:numPr>
      </w:pPr>
      <w:r>
        <w:t>Communi</w:t>
      </w:r>
      <w:r w:rsidR="00FC60BA">
        <w:t>cate appropriately with children</w:t>
      </w:r>
    </w:p>
    <w:p w14:paraId="39033950" w14:textId="77777777" w:rsidR="00737F01" w:rsidRDefault="005F6F1F" w:rsidP="00737F01">
      <w:pPr>
        <w:pStyle w:val="ListParagraph"/>
      </w:pPr>
      <w:r>
        <w:rPr>
          <w:noProof/>
        </w:rPr>
        <mc:AlternateContent>
          <mc:Choice Requires="wps">
            <w:drawing>
              <wp:anchor distT="0" distB="0" distL="114300" distR="114300" simplePos="0" relativeHeight="251659264" behindDoc="1" locked="0" layoutInCell="1" allowOverlap="1" wp14:anchorId="1BA230B0" wp14:editId="38329C71">
                <wp:simplePos x="0" y="0"/>
                <wp:positionH relativeFrom="margin">
                  <wp:posOffset>624840</wp:posOffset>
                </wp:positionH>
                <wp:positionV relativeFrom="paragraph">
                  <wp:posOffset>176530</wp:posOffset>
                </wp:positionV>
                <wp:extent cx="6576060" cy="3246120"/>
                <wp:effectExtent l="19050" t="19050" r="34290" b="430530"/>
                <wp:wrapNone/>
                <wp:docPr id="1" name="Oval Callout 1"/>
                <wp:cNvGraphicFramePr/>
                <a:graphic xmlns:a="http://schemas.openxmlformats.org/drawingml/2006/main">
                  <a:graphicData uri="http://schemas.microsoft.com/office/word/2010/wordprocessingShape">
                    <wps:wsp>
                      <wps:cNvSpPr/>
                      <wps:spPr>
                        <a:xfrm>
                          <a:off x="0" y="0"/>
                          <a:ext cx="6576060" cy="3246120"/>
                        </a:xfrm>
                        <a:prstGeom prst="wedgeEllipseCallou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E18C0F7" w14:textId="77777777" w:rsidR="00CD08D5" w:rsidRDefault="00CD08D5" w:rsidP="008A1B0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A230B0"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 Callout 1" o:spid="_x0000_s1026" type="#_x0000_t63" style="position:absolute;left:0;text-align:left;margin-left:49.2pt;margin-top:13.9pt;width:517.8pt;height:255.6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" adj="6300,24300" fillcolor="#f9d3a1 [1300]" strokecolor="#794908 [1604]" strokeweight="1pt">
                <v:textbox>
                  <w:txbxContent>
                    <w:p w14:paraId="2E18C0F7" w14:textId="77777777" w:rsidR="00CD08D5" w:rsidRDefault="00CD08D5" w:rsidP="008A1B02">
                      <w:pPr>
                        <w:jc w:val="center"/>
                      </w:pPr>
                    </w:p>
                  </w:txbxContent>
                </v:textbox>
                <w10:wrap anchorx="margin"/>
              </v:shape>
            </w:pict>
          </mc:Fallback>
        </mc:AlternateContent>
      </w:r>
    </w:p>
    <w:p w14:paraId="4BBA8396" w14:textId="77777777" w:rsidR="008A1B02" w:rsidRDefault="008A1B02" w:rsidP="008A1B02">
      <w:pPr>
        <w:jc w:val="center"/>
      </w:pPr>
    </w:p>
    <w:p w14:paraId="4D56DCF2" w14:textId="77777777" w:rsidR="008A1B02" w:rsidRDefault="009806E2" w:rsidP="005F6F1F">
      <w:pPr>
        <w:ind w:left="2880" w:right="2034"/>
        <w:jc w:val="center"/>
      </w:pPr>
      <w:r>
        <w:t>The U6-U9</w:t>
      </w:r>
      <w:r w:rsidR="00F45292">
        <w:t xml:space="preserve"> FUNdamental age group is the second stage of soccer development that our players go through. </w:t>
      </w:r>
    </w:p>
    <w:p w14:paraId="18670662" w14:textId="77777777" w:rsidR="00F45292" w:rsidRDefault="00F45292" w:rsidP="005F6F1F">
      <w:pPr>
        <w:ind w:left="2880" w:right="2034"/>
        <w:jc w:val="center"/>
      </w:pPr>
      <w:r>
        <w:t>However, we have to recognize that in this stage there are players who are participating in soccer for the first time.</w:t>
      </w:r>
    </w:p>
    <w:p w14:paraId="436CA89B" w14:textId="77777777" w:rsidR="00F45292" w:rsidRDefault="00F45292" w:rsidP="005F6F1F">
      <w:pPr>
        <w:ind w:left="2880" w:right="2034"/>
        <w:jc w:val="center"/>
      </w:pPr>
      <w:r>
        <w:t>The most important focus at this age is the continued development of physical literacy and the recognition that individual technique development is paramount. That being said, coaches in this stage have to create a learning environment that is stimulating and engaging where players learn in a fun-filled small-sized game environment.</w:t>
      </w:r>
    </w:p>
    <w:p w14:paraId="3A8D1554" w14:textId="77777777" w:rsidR="009859C5" w:rsidRDefault="00F45292" w:rsidP="005F6F1F">
      <w:pPr>
        <w:ind w:left="2880" w:right="2034"/>
        <w:jc w:val="center"/>
      </w:pPr>
      <w:r>
        <w:t>The programs now start to move into a team format with head and assistant coaches. Teams will also now start to play games within their own organization.</w:t>
      </w:r>
    </w:p>
    <w:p w14:paraId="51781B3F" w14:textId="77777777" w:rsidR="008A1B02" w:rsidRDefault="008A1B02" w:rsidP="005F6F1F">
      <w:pPr>
        <w:ind w:left="2880" w:right="2034"/>
        <w:jc w:val="center"/>
      </w:pPr>
    </w:p>
    <w:p w14:paraId="07BA10AA" w14:textId="77777777" w:rsidR="008A1B02" w:rsidRDefault="008A1B02" w:rsidP="008A1B02">
      <w:pPr>
        <w:ind w:left="1350" w:right="1260"/>
        <w:jc w:val="center"/>
      </w:pPr>
    </w:p>
    <w:p w14:paraId="081DF5E5" w14:textId="77777777" w:rsidR="008A1B02" w:rsidRPr="005F6F1F" w:rsidRDefault="008A1B02" w:rsidP="005F6F1F">
      <w:pPr>
        <w:ind w:left="90"/>
        <w:rPr>
          <w:b/>
          <w:sz w:val="36"/>
          <w:szCs w:val="36"/>
        </w:rPr>
      </w:pPr>
      <w:r w:rsidRPr="005F6F1F">
        <w:rPr>
          <w:b/>
          <w:sz w:val="36"/>
          <w:szCs w:val="36"/>
        </w:rPr>
        <w:t xml:space="preserve">Four-Corner Approach </w:t>
      </w:r>
    </w:p>
    <w:p w14:paraId="006F0526" w14:textId="77777777" w:rsidR="008A1B02" w:rsidRDefault="008A1B02" w:rsidP="008A1B02">
      <w:pPr>
        <w:ind w:left="90"/>
      </w:pPr>
      <w:r>
        <w:t>The gradual progressive development of players is fundamental to the enjoyment, technical competency and retention in the game. The "four corner" approach places the player at the center of the development process with soccer experiences that meet the four key needs of the player.</w:t>
      </w:r>
    </w:p>
    <w:p w14:paraId="3E2523B3" w14:textId="77777777" w:rsidR="005F6F1F" w:rsidRDefault="005F6F1F" w:rsidP="00E15691">
      <w:pPr>
        <w:ind w:left="90"/>
        <w:jc w:val="center"/>
        <w:rPr>
          <w:b/>
          <w:sz w:val="36"/>
          <w:szCs w:val="36"/>
        </w:rPr>
      </w:pPr>
      <w:r>
        <w:rPr>
          <w:noProof/>
          <w:sz w:val="28"/>
          <w:szCs w:val="28"/>
        </w:rPr>
        <w:drawing>
          <wp:inline distT="0" distB="0" distL="0" distR="0" wp14:anchorId="08A85FFD" wp14:editId="3E772495">
            <wp:extent cx="4198620" cy="1821180"/>
            <wp:effectExtent l="0" t="12700" r="0" b="762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14:paraId="2DA0C9FC" w14:textId="77777777" w:rsidR="00E15691" w:rsidRPr="00A76E25" w:rsidRDefault="00A76E25" w:rsidP="003014D1">
      <w:pPr>
        <w:jc w:val="center"/>
        <w:rPr>
          <w:b/>
          <w:i/>
          <w:color w:val="3366FF"/>
          <w:sz w:val="36"/>
          <w:szCs w:val="36"/>
        </w:rPr>
      </w:pPr>
      <w:r w:rsidRPr="00A76E25">
        <w:rPr>
          <w:b/>
          <w:i/>
          <w:color w:val="3366FF"/>
          <w:sz w:val="36"/>
          <w:szCs w:val="36"/>
        </w:rPr>
        <w:t>Create an environment of FUN and Freedom!</w:t>
      </w:r>
    </w:p>
    <w:p w14:paraId="3C2733E3" w14:textId="77777777" w:rsidR="00A76E25" w:rsidRDefault="00A76E25" w:rsidP="003014D1">
      <w:pPr>
        <w:rPr>
          <w:b/>
          <w:sz w:val="36"/>
          <w:szCs w:val="36"/>
        </w:rPr>
      </w:pPr>
    </w:p>
    <w:p w14:paraId="46FE6681" w14:textId="77777777" w:rsidR="008A1B02" w:rsidRPr="005F6F1F" w:rsidRDefault="005F6F1F" w:rsidP="008A1B02">
      <w:pPr>
        <w:ind w:left="90"/>
        <w:rPr>
          <w:b/>
          <w:sz w:val="36"/>
          <w:szCs w:val="36"/>
        </w:rPr>
      </w:pPr>
      <w:r>
        <w:rPr>
          <w:b/>
          <w:sz w:val="36"/>
          <w:szCs w:val="36"/>
        </w:rPr>
        <w:t>F</w:t>
      </w:r>
      <w:r w:rsidR="008A1B02" w:rsidRPr="005F6F1F">
        <w:rPr>
          <w:b/>
          <w:sz w:val="36"/>
          <w:szCs w:val="36"/>
        </w:rPr>
        <w:t>UNdamental Coaches' Tips</w:t>
      </w:r>
    </w:p>
    <w:p w14:paraId="28AF30F1" w14:textId="77777777" w:rsidR="008A1B02" w:rsidRDefault="005F6F1F" w:rsidP="005F6F1F">
      <w:pPr>
        <w:pStyle w:val="ListParagraph"/>
        <w:numPr>
          <w:ilvl w:val="0"/>
          <w:numId w:val="2"/>
        </w:numPr>
      </w:pPr>
      <w:r>
        <w:t>C</w:t>
      </w:r>
      <w:r w:rsidR="008A1B02" w:rsidRPr="008A1B02">
        <w:t>reate a stimulating learning environment where the atmosphere is "Freedom and FUN".</w:t>
      </w:r>
    </w:p>
    <w:p w14:paraId="63F54B5D" w14:textId="77777777" w:rsidR="008A1B02" w:rsidRDefault="005F6F1F" w:rsidP="005F6F1F">
      <w:pPr>
        <w:pStyle w:val="ListParagraph"/>
        <w:numPr>
          <w:ilvl w:val="0"/>
          <w:numId w:val="2"/>
        </w:numPr>
      </w:pPr>
      <w:r>
        <w:t>E</w:t>
      </w:r>
      <w:r w:rsidR="008A1B02" w:rsidRPr="008A1B02">
        <w:t>nsure that you have enough soccer balls for every child.</w:t>
      </w:r>
    </w:p>
    <w:p w14:paraId="5459295E" w14:textId="77777777" w:rsidR="008A1B02" w:rsidRDefault="005F6F1F" w:rsidP="005F6F1F">
      <w:pPr>
        <w:pStyle w:val="ListParagraph"/>
        <w:numPr>
          <w:ilvl w:val="0"/>
          <w:numId w:val="2"/>
        </w:numPr>
      </w:pPr>
      <w:r>
        <w:t>A</w:t>
      </w:r>
      <w:r w:rsidR="008A1B02" w:rsidRPr="008A1B02">
        <w:t>re water bottles available</w:t>
      </w:r>
    </w:p>
    <w:p w14:paraId="7B94DB47" w14:textId="77777777" w:rsidR="005F6F1F" w:rsidRDefault="005F6F1F" w:rsidP="005F6F1F">
      <w:pPr>
        <w:pStyle w:val="ListParagraph"/>
        <w:numPr>
          <w:ilvl w:val="0"/>
          <w:numId w:val="2"/>
        </w:numPr>
      </w:pPr>
      <w:r>
        <w:t>C</w:t>
      </w:r>
      <w:r w:rsidRPr="005F6F1F">
        <w:t>heck your playing area, to ensure it's safe. No rocks or holes.</w:t>
      </w:r>
    </w:p>
    <w:p w14:paraId="18AD34B9" w14:textId="77777777" w:rsidR="005F6F1F" w:rsidRDefault="005F6F1F" w:rsidP="005F6F1F">
      <w:pPr>
        <w:pStyle w:val="ListParagraph"/>
        <w:numPr>
          <w:ilvl w:val="0"/>
          <w:numId w:val="2"/>
        </w:numPr>
      </w:pPr>
      <w:r>
        <w:t>O</w:t>
      </w:r>
      <w:r w:rsidRPr="005F6F1F">
        <w:t>rganize your practice to have all the children active, all of the time.</w:t>
      </w:r>
    </w:p>
    <w:p w14:paraId="47CC4F7C" w14:textId="77777777" w:rsidR="005F6F1F" w:rsidRDefault="005F6F1F" w:rsidP="005F6F1F">
      <w:pPr>
        <w:pStyle w:val="ListParagraph"/>
        <w:numPr>
          <w:ilvl w:val="0"/>
          <w:numId w:val="2"/>
        </w:numPr>
      </w:pPr>
      <w:r w:rsidRPr="005F6F1F">
        <w:t>Playing situations work best for teaching understanding and building basic game sense.</w:t>
      </w:r>
    </w:p>
    <w:p w14:paraId="04121D52" w14:textId="77777777" w:rsidR="005F6F1F" w:rsidRDefault="005F6F1F" w:rsidP="005F6F1F">
      <w:pPr>
        <w:pStyle w:val="ListParagraph"/>
        <w:numPr>
          <w:ilvl w:val="0"/>
          <w:numId w:val="2"/>
        </w:numPr>
      </w:pPr>
      <w:r w:rsidRPr="005F6F1F">
        <w:t>Game formats can progress from 3v3 to 5v5 as the children grow.</w:t>
      </w:r>
    </w:p>
    <w:p w14:paraId="45FB7B07" w14:textId="77777777" w:rsidR="005F6F1F" w:rsidRDefault="005F6F1F" w:rsidP="005F6F1F">
      <w:pPr>
        <w:pStyle w:val="ListParagraph"/>
        <w:numPr>
          <w:ilvl w:val="0"/>
          <w:numId w:val="2"/>
        </w:numPr>
      </w:pPr>
      <w:r w:rsidRPr="005F6F1F">
        <w:t>During games everyone should play equal time, in all positions.</w:t>
      </w:r>
    </w:p>
    <w:p w14:paraId="5BAB83C6" w14:textId="77777777" w:rsidR="005F6F1F" w:rsidRDefault="005F6F1F" w:rsidP="005F6F1F">
      <w:pPr>
        <w:pStyle w:val="ListParagraph"/>
        <w:numPr>
          <w:ilvl w:val="0"/>
          <w:numId w:val="2"/>
        </w:numPr>
      </w:pPr>
      <w:r w:rsidRPr="005F6F1F">
        <w:t>No scores or standings are kept.</w:t>
      </w:r>
    </w:p>
    <w:p w14:paraId="5DEB20AA" w14:textId="77777777" w:rsidR="008A1B02" w:rsidRDefault="005F6F1F" w:rsidP="005F6F1F">
      <w:pPr>
        <w:pStyle w:val="ListParagraph"/>
        <w:numPr>
          <w:ilvl w:val="0"/>
          <w:numId w:val="2"/>
        </w:numPr>
      </w:pPr>
      <w:r w:rsidRPr="005F6F1F">
        <w:t>Be enthusiastic, have fun!</w:t>
      </w:r>
    </w:p>
    <w:p w14:paraId="2050FC84" w14:textId="77777777" w:rsidR="005F6F1F" w:rsidRDefault="005F6F1F" w:rsidP="005F6F1F">
      <w:pPr>
        <w:pStyle w:val="ListParagraph"/>
        <w:numPr>
          <w:ilvl w:val="0"/>
          <w:numId w:val="2"/>
        </w:numPr>
      </w:pPr>
      <w:r w:rsidRPr="005F6F1F">
        <w:t>"High fives", praise for everyone.</w:t>
      </w:r>
    </w:p>
    <w:p w14:paraId="5DF416DD" w14:textId="77777777" w:rsidR="00DE0FA2" w:rsidRDefault="00DE0FA2" w:rsidP="005F6F1F">
      <w:pPr>
        <w:pStyle w:val="ListParagraph"/>
        <w:numPr>
          <w:ilvl w:val="0"/>
          <w:numId w:val="2"/>
        </w:numPr>
      </w:pPr>
      <w:r>
        <w:t>1-2 practice sessions to each game.</w:t>
      </w:r>
    </w:p>
    <w:p w14:paraId="781DFDFD" w14:textId="77777777" w:rsidR="005F6F1F" w:rsidRDefault="005F6F1F" w:rsidP="005F6F1F">
      <w:pPr>
        <w:pStyle w:val="ListParagraph"/>
        <w:numPr>
          <w:ilvl w:val="0"/>
          <w:numId w:val="2"/>
        </w:numPr>
      </w:pPr>
      <w:r>
        <w:t>P</w:t>
      </w:r>
      <w:r w:rsidRPr="005F6F1F">
        <w:t>ractice len</w:t>
      </w:r>
      <w:r>
        <w:t xml:space="preserve">gth </w:t>
      </w:r>
      <w:r w:rsidRPr="005F6F1F">
        <w:t>45</w:t>
      </w:r>
      <w:r>
        <w:t>-75</w:t>
      </w:r>
      <w:r w:rsidRPr="005F6F1F">
        <w:t xml:space="preserve"> minutes.</w:t>
      </w:r>
    </w:p>
    <w:p w14:paraId="31A5CDB8" w14:textId="77777777" w:rsidR="005F6F1F" w:rsidRDefault="005F6F1F" w:rsidP="005F6F1F"/>
    <w:p w14:paraId="40D1DA98" w14:textId="77777777" w:rsidR="005F6F1F" w:rsidRPr="005F6F1F" w:rsidRDefault="005F6F1F" w:rsidP="005F6F1F">
      <w:pPr>
        <w:rPr>
          <w:b/>
          <w:sz w:val="36"/>
          <w:szCs w:val="36"/>
        </w:rPr>
      </w:pPr>
      <w:r w:rsidRPr="005F6F1F">
        <w:rPr>
          <w:b/>
          <w:sz w:val="36"/>
          <w:szCs w:val="36"/>
        </w:rPr>
        <w:t xml:space="preserve">Model </w:t>
      </w:r>
      <w:proofErr w:type="gramStart"/>
      <w:r w:rsidRPr="005F6F1F">
        <w:rPr>
          <w:b/>
          <w:sz w:val="36"/>
          <w:szCs w:val="36"/>
        </w:rPr>
        <w:t>For</w:t>
      </w:r>
      <w:proofErr w:type="gramEnd"/>
      <w:r w:rsidRPr="005F6F1F">
        <w:rPr>
          <w:b/>
          <w:sz w:val="36"/>
          <w:szCs w:val="36"/>
        </w:rPr>
        <w:t xml:space="preserve"> Community Sport</w:t>
      </w:r>
    </w:p>
    <w:p w14:paraId="4DBBCF63" w14:textId="77777777" w:rsidR="005F6F1F" w:rsidRDefault="005F6F1F" w:rsidP="008A1B02">
      <w:pPr>
        <w:ind w:left="90"/>
      </w:pPr>
      <w:r>
        <w:rPr>
          <w:rFonts w:ascii="Arial" w:hAnsi="Arial" w:cs="Arial"/>
          <w:b/>
          <w:noProof/>
          <w:sz w:val="36"/>
          <w:szCs w:val="36"/>
        </w:rPr>
        <w:drawing>
          <wp:inline distT="0" distB="0" distL="0" distR="0" wp14:anchorId="7BC34064" wp14:editId="0C8A3B7C">
            <wp:extent cx="5486400" cy="3200400"/>
            <wp:effectExtent l="0" t="0" r="12700" b="0"/>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390FDE75" w14:textId="77777777" w:rsidR="008A1B02" w:rsidRDefault="005F6F1F" w:rsidP="008A1B02">
      <w:pPr>
        <w:ind w:left="90"/>
      </w:pPr>
      <w:proofErr w:type="spellStart"/>
      <w:r>
        <w:t>FUNdamentals</w:t>
      </w:r>
      <w:proofErr w:type="spellEnd"/>
      <w:r>
        <w:t xml:space="preserve"> Game Format</w:t>
      </w:r>
    </w:p>
    <w:tbl>
      <w:tblPr>
        <w:tblStyle w:val="TableGrid"/>
        <w:tblW w:w="0" w:type="auto"/>
        <w:tblLook w:val="04A0" w:firstRow="1" w:lastRow="0" w:firstColumn="1" w:lastColumn="0" w:noHBand="0" w:noVBand="1"/>
      </w:tblPr>
      <w:tblGrid>
        <w:gridCol w:w="1435"/>
        <w:gridCol w:w="1800"/>
        <w:gridCol w:w="1890"/>
        <w:gridCol w:w="1620"/>
        <w:gridCol w:w="2605"/>
      </w:tblGrid>
      <w:tr w:rsidR="005F6F1F" w14:paraId="40FA0568" w14:textId="77777777" w:rsidTr="00A76E25">
        <w:tc>
          <w:tcPr>
            <w:tcW w:w="1435" w:type="dxa"/>
            <w:shd w:val="clear" w:color="auto" w:fill="F9D3A1" w:themeFill="accent1" w:themeFillTint="66"/>
          </w:tcPr>
          <w:p w14:paraId="30D61203" w14:textId="77777777" w:rsidR="005F6F1F" w:rsidRPr="00E43115" w:rsidRDefault="005F6F1F" w:rsidP="00A76E25">
            <w:pPr>
              <w:rPr>
                <w:rFonts w:ascii="Arial" w:hAnsi="Arial" w:cs="Arial"/>
                <w:b/>
                <w:sz w:val="32"/>
                <w:szCs w:val="32"/>
              </w:rPr>
            </w:pPr>
            <w:r w:rsidRPr="00E43115">
              <w:rPr>
                <w:rFonts w:ascii="Arial" w:hAnsi="Arial" w:cs="Arial"/>
                <w:b/>
                <w:sz w:val="32"/>
                <w:szCs w:val="32"/>
              </w:rPr>
              <w:t>Game</w:t>
            </w:r>
          </w:p>
        </w:tc>
        <w:tc>
          <w:tcPr>
            <w:tcW w:w="1800" w:type="dxa"/>
            <w:shd w:val="clear" w:color="auto" w:fill="F9D3A1" w:themeFill="accent1" w:themeFillTint="66"/>
          </w:tcPr>
          <w:p w14:paraId="1F7DB8F6" w14:textId="77777777" w:rsidR="005F6F1F" w:rsidRPr="00E43115" w:rsidRDefault="005F6F1F" w:rsidP="00A76E25">
            <w:pPr>
              <w:rPr>
                <w:rFonts w:ascii="Arial" w:hAnsi="Arial" w:cs="Arial"/>
                <w:b/>
                <w:sz w:val="32"/>
                <w:szCs w:val="32"/>
              </w:rPr>
            </w:pPr>
            <w:r w:rsidRPr="00E43115">
              <w:rPr>
                <w:rFonts w:ascii="Arial" w:hAnsi="Arial" w:cs="Arial"/>
                <w:b/>
                <w:sz w:val="32"/>
                <w:szCs w:val="32"/>
              </w:rPr>
              <w:t>Team Size</w:t>
            </w:r>
          </w:p>
        </w:tc>
        <w:tc>
          <w:tcPr>
            <w:tcW w:w="1890" w:type="dxa"/>
            <w:shd w:val="clear" w:color="auto" w:fill="F9D3A1" w:themeFill="accent1" w:themeFillTint="66"/>
          </w:tcPr>
          <w:p w14:paraId="352D6DDD" w14:textId="77777777" w:rsidR="005F6F1F" w:rsidRPr="00E43115" w:rsidRDefault="005F6F1F" w:rsidP="00A76E25">
            <w:pPr>
              <w:rPr>
                <w:rFonts w:ascii="Arial" w:hAnsi="Arial" w:cs="Arial"/>
                <w:b/>
                <w:sz w:val="32"/>
                <w:szCs w:val="32"/>
              </w:rPr>
            </w:pPr>
            <w:r w:rsidRPr="00E43115">
              <w:rPr>
                <w:rFonts w:ascii="Arial" w:hAnsi="Arial" w:cs="Arial"/>
                <w:b/>
                <w:sz w:val="32"/>
                <w:szCs w:val="32"/>
              </w:rPr>
              <w:t>Duration</w:t>
            </w:r>
          </w:p>
        </w:tc>
        <w:tc>
          <w:tcPr>
            <w:tcW w:w="1620" w:type="dxa"/>
            <w:shd w:val="clear" w:color="auto" w:fill="F9D3A1" w:themeFill="accent1" w:themeFillTint="66"/>
          </w:tcPr>
          <w:p w14:paraId="2ADC8F7A" w14:textId="77777777" w:rsidR="005F6F1F" w:rsidRPr="00E43115" w:rsidRDefault="005F6F1F" w:rsidP="00A76E25">
            <w:pPr>
              <w:rPr>
                <w:rFonts w:ascii="Arial" w:hAnsi="Arial" w:cs="Arial"/>
                <w:b/>
                <w:sz w:val="32"/>
                <w:szCs w:val="32"/>
              </w:rPr>
            </w:pPr>
            <w:r w:rsidRPr="00E43115">
              <w:rPr>
                <w:rFonts w:ascii="Arial" w:hAnsi="Arial" w:cs="Arial"/>
                <w:b/>
                <w:sz w:val="32"/>
                <w:szCs w:val="32"/>
              </w:rPr>
              <w:t>Ball Size</w:t>
            </w:r>
          </w:p>
        </w:tc>
        <w:tc>
          <w:tcPr>
            <w:tcW w:w="2605" w:type="dxa"/>
            <w:shd w:val="clear" w:color="auto" w:fill="F9D3A1" w:themeFill="accent1" w:themeFillTint="66"/>
          </w:tcPr>
          <w:p w14:paraId="6A790D24" w14:textId="77777777" w:rsidR="005F6F1F" w:rsidRPr="00E43115" w:rsidRDefault="005F6F1F" w:rsidP="00A76E25">
            <w:pPr>
              <w:rPr>
                <w:rFonts w:ascii="Arial" w:hAnsi="Arial" w:cs="Arial"/>
                <w:b/>
                <w:sz w:val="32"/>
                <w:szCs w:val="32"/>
              </w:rPr>
            </w:pPr>
            <w:r w:rsidRPr="00E43115">
              <w:rPr>
                <w:rFonts w:ascii="Arial" w:hAnsi="Arial" w:cs="Arial"/>
                <w:b/>
                <w:sz w:val="32"/>
                <w:szCs w:val="32"/>
              </w:rPr>
              <w:t>Field</w:t>
            </w:r>
          </w:p>
        </w:tc>
      </w:tr>
      <w:tr w:rsidR="005F6F1F" w14:paraId="395949FF" w14:textId="77777777" w:rsidTr="00A76E25">
        <w:tc>
          <w:tcPr>
            <w:tcW w:w="1435" w:type="dxa"/>
          </w:tcPr>
          <w:p w14:paraId="52AE2CC3" w14:textId="77777777" w:rsidR="005F6F1F" w:rsidRPr="00E43115" w:rsidRDefault="005F6F1F" w:rsidP="00A76E25">
            <w:pPr>
              <w:rPr>
                <w:rFonts w:ascii="Arial" w:hAnsi="Arial" w:cs="Arial"/>
                <w:b/>
                <w:sz w:val="28"/>
                <w:szCs w:val="28"/>
              </w:rPr>
            </w:pPr>
            <w:r>
              <w:rPr>
                <w:rFonts w:ascii="Arial" w:hAnsi="Arial" w:cs="Arial"/>
                <w:b/>
                <w:sz w:val="28"/>
                <w:szCs w:val="28"/>
              </w:rPr>
              <w:t>3v3</w:t>
            </w:r>
          </w:p>
        </w:tc>
        <w:tc>
          <w:tcPr>
            <w:tcW w:w="1800" w:type="dxa"/>
          </w:tcPr>
          <w:p w14:paraId="7EF827B4" w14:textId="77777777" w:rsidR="005F6F1F" w:rsidRPr="00E43115" w:rsidRDefault="005F6F1F" w:rsidP="00A76E25">
            <w:pPr>
              <w:rPr>
                <w:rFonts w:ascii="Arial" w:hAnsi="Arial" w:cs="Arial"/>
                <w:b/>
                <w:sz w:val="28"/>
                <w:szCs w:val="28"/>
              </w:rPr>
            </w:pPr>
            <w:r>
              <w:rPr>
                <w:rFonts w:ascii="Arial" w:hAnsi="Arial" w:cs="Arial"/>
                <w:b/>
                <w:sz w:val="28"/>
                <w:szCs w:val="28"/>
              </w:rPr>
              <w:t>Max 6</w:t>
            </w:r>
          </w:p>
        </w:tc>
        <w:tc>
          <w:tcPr>
            <w:tcW w:w="1890" w:type="dxa"/>
          </w:tcPr>
          <w:p w14:paraId="11180FB1" w14:textId="77777777" w:rsidR="005F6F1F" w:rsidRPr="00E43115" w:rsidRDefault="005F6F1F" w:rsidP="00A76E25">
            <w:pPr>
              <w:rPr>
                <w:rFonts w:ascii="Arial" w:hAnsi="Arial" w:cs="Arial"/>
                <w:b/>
                <w:sz w:val="28"/>
                <w:szCs w:val="28"/>
              </w:rPr>
            </w:pPr>
            <w:r>
              <w:rPr>
                <w:rFonts w:ascii="Arial" w:hAnsi="Arial" w:cs="Arial"/>
                <w:b/>
                <w:sz w:val="28"/>
                <w:szCs w:val="28"/>
              </w:rPr>
              <w:t>2 x 15 mins</w:t>
            </w:r>
          </w:p>
        </w:tc>
        <w:tc>
          <w:tcPr>
            <w:tcW w:w="1620" w:type="dxa"/>
          </w:tcPr>
          <w:p w14:paraId="631EB0F8" w14:textId="77777777" w:rsidR="005F6F1F" w:rsidRPr="00E43115" w:rsidRDefault="005F6F1F" w:rsidP="00A76E25">
            <w:pPr>
              <w:rPr>
                <w:rFonts w:ascii="Arial" w:hAnsi="Arial" w:cs="Arial"/>
                <w:b/>
                <w:sz w:val="28"/>
                <w:szCs w:val="28"/>
              </w:rPr>
            </w:pPr>
            <w:r>
              <w:rPr>
                <w:rFonts w:ascii="Arial" w:hAnsi="Arial" w:cs="Arial"/>
                <w:b/>
                <w:sz w:val="28"/>
                <w:szCs w:val="28"/>
              </w:rPr>
              <w:t xml:space="preserve">3 </w:t>
            </w:r>
          </w:p>
        </w:tc>
        <w:tc>
          <w:tcPr>
            <w:tcW w:w="2605" w:type="dxa"/>
          </w:tcPr>
          <w:p w14:paraId="2B7818B9" w14:textId="77777777" w:rsidR="005F6F1F" w:rsidRPr="00E43115" w:rsidRDefault="00FF1903" w:rsidP="001B06DF">
            <w:pPr>
              <w:rPr>
                <w:rFonts w:ascii="Arial" w:hAnsi="Arial" w:cs="Arial"/>
                <w:b/>
                <w:sz w:val="28"/>
                <w:szCs w:val="28"/>
              </w:rPr>
            </w:pPr>
            <w:r>
              <w:rPr>
                <w:rFonts w:ascii="Arial" w:hAnsi="Arial" w:cs="Arial"/>
                <w:b/>
                <w:sz w:val="28"/>
                <w:szCs w:val="28"/>
              </w:rPr>
              <w:t>18</w:t>
            </w:r>
            <w:r w:rsidR="001B06DF">
              <w:rPr>
                <w:rFonts w:ascii="Arial" w:hAnsi="Arial" w:cs="Arial"/>
                <w:b/>
                <w:sz w:val="28"/>
                <w:szCs w:val="28"/>
              </w:rPr>
              <w:t>yds</w:t>
            </w:r>
            <w:r>
              <w:rPr>
                <w:rFonts w:ascii="Arial" w:hAnsi="Arial" w:cs="Arial"/>
                <w:b/>
                <w:sz w:val="28"/>
                <w:szCs w:val="28"/>
              </w:rPr>
              <w:t xml:space="preserve"> x 25</w:t>
            </w:r>
            <w:r w:rsidR="001B06DF">
              <w:rPr>
                <w:rFonts w:ascii="Arial" w:hAnsi="Arial" w:cs="Arial"/>
                <w:b/>
                <w:sz w:val="28"/>
                <w:szCs w:val="28"/>
              </w:rPr>
              <w:t>yds</w:t>
            </w:r>
          </w:p>
        </w:tc>
      </w:tr>
      <w:tr w:rsidR="005F6F1F" w14:paraId="012E4DE9" w14:textId="77777777" w:rsidTr="00A76E25">
        <w:tc>
          <w:tcPr>
            <w:tcW w:w="1435" w:type="dxa"/>
          </w:tcPr>
          <w:p w14:paraId="31789ED8" w14:textId="77777777" w:rsidR="005F6F1F" w:rsidRPr="00E43115" w:rsidRDefault="003D17AE" w:rsidP="00A76E25">
            <w:pPr>
              <w:rPr>
                <w:rFonts w:ascii="Arial" w:hAnsi="Arial" w:cs="Arial"/>
                <w:b/>
                <w:sz w:val="28"/>
                <w:szCs w:val="28"/>
              </w:rPr>
            </w:pPr>
            <w:r>
              <w:rPr>
                <w:rFonts w:ascii="Arial" w:hAnsi="Arial" w:cs="Arial"/>
                <w:b/>
                <w:sz w:val="28"/>
                <w:szCs w:val="28"/>
              </w:rPr>
              <w:t>5</w:t>
            </w:r>
            <w:r w:rsidR="005F6F1F">
              <w:rPr>
                <w:rFonts w:ascii="Arial" w:hAnsi="Arial" w:cs="Arial"/>
                <w:b/>
                <w:sz w:val="28"/>
                <w:szCs w:val="28"/>
              </w:rPr>
              <w:t>v</w:t>
            </w:r>
            <w:r>
              <w:rPr>
                <w:rFonts w:ascii="Arial" w:hAnsi="Arial" w:cs="Arial"/>
                <w:b/>
                <w:sz w:val="28"/>
                <w:szCs w:val="28"/>
              </w:rPr>
              <w:t>5</w:t>
            </w:r>
          </w:p>
        </w:tc>
        <w:tc>
          <w:tcPr>
            <w:tcW w:w="1800" w:type="dxa"/>
          </w:tcPr>
          <w:p w14:paraId="7B728AD3" w14:textId="77777777" w:rsidR="005F6F1F" w:rsidRPr="00E43115" w:rsidRDefault="005F6F1F" w:rsidP="00A76E25">
            <w:pPr>
              <w:rPr>
                <w:rFonts w:ascii="Arial" w:hAnsi="Arial" w:cs="Arial"/>
                <w:b/>
                <w:sz w:val="28"/>
                <w:szCs w:val="28"/>
              </w:rPr>
            </w:pPr>
            <w:r>
              <w:rPr>
                <w:rFonts w:ascii="Arial" w:hAnsi="Arial" w:cs="Arial"/>
                <w:b/>
                <w:sz w:val="28"/>
                <w:szCs w:val="28"/>
              </w:rPr>
              <w:t>Max 8</w:t>
            </w:r>
          </w:p>
        </w:tc>
        <w:tc>
          <w:tcPr>
            <w:tcW w:w="1890" w:type="dxa"/>
          </w:tcPr>
          <w:p w14:paraId="7444AFFE" w14:textId="77777777" w:rsidR="005F6F1F" w:rsidRPr="00E43115" w:rsidRDefault="005F6F1F" w:rsidP="00A76E25">
            <w:pPr>
              <w:rPr>
                <w:rFonts w:ascii="Arial" w:hAnsi="Arial" w:cs="Arial"/>
                <w:b/>
                <w:sz w:val="28"/>
                <w:szCs w:val="28"/>
              </w:rPr>
            </w:pPr>
            <w:r>
              <w:rPr>
                <w:rFonts w:ascii="Arial" w:hAnsi="Arial" w:cs="Arial"/>
                <w:b/>
                <w:sz w:val="28"/>
                <w:szCs w:val="28"/>
              </w:rPr>
              <w:t>2 x 15 mins</w:t>
            </w:r>
          </w:p>
        </w:tc>
        <w:tc>
          <w:tcPr>
            <w:tcW w:w="1620" w:type="dxa"/>
          </w:tcPr>
          <w:p w14:paraId="0A20A07B" w14:textId="77777777" w:rsidR="005F6F1F" w:rsidRPr="00E43115" w:rsidRDefault="005F6F1F" w:rsidP="00A76E25">
            <w:pPr>
              <w:rPr>
                <w:rFonts w:ascii="Arial" w:hAnsi="Arial" w:cs="Arial"/>
                <w:b/>
                <w:sz w:val="28"/>
                <w:szCs w:val="28"/>
              </w:rPr>
            </w:pPr>
            <w:r>
              <w:rPr>
                <w:rFonts w:ascii="Arial" w:hAnsi="Arial" w:cs="Arial"/>
                <w:b/>
                <w:sz w:val="28"/>
                <w:szCs w:val="28"/>
              </w:rPr>
              <w:t>3</w:t>
            </w:r>
          </w:p>
        </w:tc>
        <w:tc>
          <w:tcPr>
            <w:tcW w:w="2605" w:type="dxa"/>
          </w:tcPr>
          <w:p w14:paraId="20B9563E" w14:textId="77777777" w:rsidR="005F6F1F" w:rsidRPr="00E43115" w:rsidRDefault="001B06DF" w:rsidP="001B06DF">
            <w:pPr>
              <w:rPr>
                <w:rFonts w:ascii="Arial" w:hAnsi="Arial" w:cs="Arial"/>
                <w:b/>
                <w:sz w:val="28"/>
                <w:szCs w:val="28"/>
              </w:rPr>
            </w:pPr>
            <w:r>
              <w:rPr>
                <w:rFonts w:ascii="Arial" w:hAnsi="Arial" w:cs="Arial"/>
                <w:b/>
                <w:sz w:val="28"/>
                <w:szCs w:val="28"/>
              </w:rPr>
              <w:t>20yds x 30yds</w:t>
            </w:r>
          </w:p>
        </w:tc>
      </w:tr>
      <w:tr w:rsidR="005F6F1F" w14:paraId="67124F2F" w14:textId="77777777" w:rsidTr="00A76E25">
        <w:tc>
          <w:tcPr>
            <w:tcW w:w="1435" w:type="dxa"/>
          </w:tcPr>
          <w:p w14:paraId="686F9EC3" w14:textId="77777777" w:rsidR="005F6F1F" w:rsidRPr="00E43115" w:rsidRDefault="003D17AE" w:rsidP="00A76E25">
            <w:pPr>
              <w:rPr>
                <w:rFonts w:ascii="Arial" w:hAnsi="Arial" w:cs="Arial"/>
                <w:b/>
                <w:sz w:val="28"/>
                <w:szCs w:val="28"/>
              </w:rPr>
            </w:pPr>
            <w:r>
              <w:rPr>
                <w:rFonts w:ascii="Arial" w:hAnsi="Arial" w:cs="Arial"/>
                <w:b/>
                <w:sz w:val="28"/>
                <w:szCs w:val="28"/>
              </w:rPr>
              <w:t>7</w:t>
            </w:r>
            <w:r w:rsidR="005F6F1F">
              <w:rPr>
                <w:rFonts w:ascii="Arial" w:hAnsi="Arial" w:cs="Arial"/>
                <w:b/>
                <w:sz w:val="28"/>
                <w:szCs w:val="28"/>
              </w:rPr>
              <w:t>v</w:t>
            </w:r>
            <w:r>
              <w:rPr>
                <w:rFonts w:ascii="Arial" w:hAnsi="Arial" w:cs="Arial"/>
                <w:b/>
                <w:sz w:val="28"/>
                <w:szCs w:val="28"/>
              </w:rPr>
              <w:t>7</w:t>
            </w:r>
          </w:p>
        </w:tc>
        <w:tc>
          <w:tcPr>
            <w:tcW w:w="1800" w:type="dxa"/>
          </w:tcPr>
          <w:p w14:paraId="1D2A84BF" w14:textId="77777777" w:rsidR="005F6F1F" w:rsidRPr="00E43115" w:rsidRDefault="005F6F1F" w:rsidP="00A76E25">
            <w:pPr>
              <w:rPr>
                <w:rFonts w:ascii="Arial" w:hAnsi="Arial" w:cs="Arial"/>
                <w:b/>
                <w:sz w:val="28"/>
                <w:szCs w:val="28"/>
              </w:rPr>
            </w:pPr>
            <w:r>
              <w:rPr>
                <w:rFonts w:ascii="Arial" w:hAnsi="Arial" w:cs="Arial"/>
                <w:b/>
                <w:sz w:val="28"/>
                <w:szCs w:val="28"/>
              </w:rPr>
              <w:t>Max 1</w:t>
            </w:r>
            <w:r w:rsidR="003D17AE">
              <w:rPr>
                <w:rFonts w:ascii="Arial" w:hAnsi="Arial" w:cs="Arial"/>
                <w:b/>
                <w:sz w:val="28"/>
                <w:szCs w:val="28"/>
              </w:rPr>
              <w:t>0</w:t>
            </w:r>
          </w:p>
        </w:tc>
        <w:tc>
          <w:tcPr>
            <w:tcW w:w="1890" w:type="dxa"/>
          </w:tcPr>
          <w:p w14:paraId="03335388" w14:textId="77777777" w:rsidR="005F6F1F" w:rsidRPr="00E43115" w:rsidRDefault="003D17AE" w:rsidP="00A76E25">
            <w:pPr>
              <w:rPr>
                <w:rFonts w:ascii="Arial" w:hAnsi="Arial" w:cs="Arial"/>
                <w:b/>
                <w:sz w:val="28"/>
                <w:szCs w:val="28"/>
              </w:rPr>
            </w:pPr>
            <w:r>
              <w:rPr>
                <w:rFonts w:ascii="Arial" w:hAnsi="Arial" w:cs="Arial"/>
                <w:b/>
                <w:sz w:val="28"/>
                <w:szCs w:val="28"/>
              </w:rPr>
              <w:t>2 x 25</w:t>
            </w:r>
            <w:r w:rsidR="005F6F1F">
              <w:rPr>
                <w:rFonts w:ascii="Arial" w:hAnsi="Arial" w:cs="Arial"/>
                <w:b/>
                <w:sz w:val="28"/>
                <w:szCs w:val="28"/>
              </w:rPr>
              <w:t xml:space="preserve"> min</w:t>
            </w:r>
            <w:r>
              <w:rPr>
                <w:rFonts w:ascii="Arial" w:hAnsi="Arial" w:cs="Arial"/>
                <w:b/>
                <w:sz w:val="28"/>
                <w:szCs w:val="28"/>
              </w:rPr>
              <w:t>s</w:t>
            </w:r>
          </w:p>
        </w:tc>
        <w:tc>
          <w:tcPr>
            <w:tcW w:w="1620" w:type="dxa"/>
          </w:tcPr>
          <w:p w14:paraId="63182819" w14:textId="77777777" w:rsidR="005F6F1F" w:rsidRPr="00E43115" w:rsidRDefault="005F6F1F" w:rsidP="005F6F1F">
            <w:pPr>
              <w:rPr>
                <w:rFonts w:ascii="Arial" w:hAnsi="Arial" w:cs="Arial"/>
                <w:b/>
                <w:sz w:val="28"/>
                <w:szCs w:val="28"/>
              </w:rPr>
            </w:pPr>
            <w:r>
              <w:rPr>
                <w:rFonts w:ascii="Arial" w:hAnsi="Arial" w:cs="Arial"/>
                <w:b/>
                <w:sz w:val="28"/>
                <w:szCs w:val="28"/>
              </w:rPr>
              <w:t>4</w:t>
            </w:r>
          </w:p>
        </w:tc>
        <w:tc>
          <w:tcPr>
            <w:tcW w:w="2605" w:type="dxa"/>
          </w:tcPr>
          <w:p w14:paraId="30C740EB" w14:textId="77777777" w:rsidR="005F6F1F" w:rsidRPr="00E43115" w:rsidRDefault="003D17AE" w:rsidP="001B06DF">
            <w:pPr>
              <w:rPr>
                <w:rFonts w:ascii="Arial" w:hAnsi="Arial" w:cs="Arial"/>
                <w:b/>
                <w:sz w:val="28"/>
                <w:szCs w:val="28"/>
              </w:rPr>
            </w:pPr>
            <w:r>
              <w:rPr>
                <w:rFonts w:ascii="Arial" w:hAnsi="Arial" w:cs="Arial"/>
                <w:b/>
                <w:sz w:val="28"/>
                <w:szCs w:val="28"/>
              </w:rPr>
              <w:t>35</w:t>
            </w:r>
            <w:r w:rsidR="001B06DF">
              <w:rPr>
                <w:rFonts w:ascii="Arial" w:hAnsi="Arial" w:cs="Arial"/>
                <w:b/>
                <w:sz w:val="28"/>
                <w:szCs w:val="28"/>
              </w:rPr>
              <w:t>yds</w:t>
            </w:r>
            <w:r>
              <w:rPr>
                <w:rFonts w:ascii="Arial" w:hAnsi="Arial" w:cs="Arial"/>
                <w:b/>
                <w:sz w:val="28"/>
                <w:szCs w:val="28"/>
              </w:rPr>
              <w:t xml:space="preserve"> x 40</w:t>
            </w:r>
            <w:r w:rsidR="001B06DF">
              <w:rPr>
                <w:rFonts w:ascii="Arial" w:hAnsi="Arial" w:cs="Arial"/>
                <w:b/>
                <w:sz w:val="28"/>
                <w:szCs w:val="28"/>
              </w:rPr>
              <w:t>yds</w:t>
            </w:r>
          </w:p>
        </w:tc>
      </w:tr>
    </w:tbl>
    <w:p w14:paraId="4474B9C8" w14:textId="77777777" w:rsidR="005F6F1F" w:rsidRDefault="005F6F1F" w:rsidP="008A1B02">
      <w:pPr>
        <w:ind w:left="90"/>
      </w:pPr>
    </w:p>
    <w:p w14:paraId="4D080339" w14:textId="77777777" w:rsidR="003D5B7C" w:rsidRDefault="003D5B7C" w:rsidP="008A1B02">
      <w:pPr>
        <w:ind w:left="90"/>
      </w:pPr>
    </w:p>
    <w:p w14:paraId="47708C2E" w14:textId="77777777" w:rsidR="003D5B7C" w:rsidRPr="003D17AE" w:rsidRDefault="003D17AE" w:rsidP="003D17AE">
      <w:pPr>
        <w:ind w:left="90"/>
        <w:jc w:val="center"/>
        <w:rPr>
          <w:b/>
          <w:i/>
          <w:color w:val="3366FF"/>
          <w:sz w:val="28"/>
          <w:szCs w:val="28"/>
        </w:rPr>
      </w:pPr>
      <w:r w:rsidRPr="003D17AE">
        <w:rPr>
          <w:b/>
          <w:i/>
          <w:color w:val="3366FF"/>
          <w:sz w:val="28"/>
          <w:szCs w:val="28"/>
        </w:rPr>
        <w:t>We want players at this stage to have basic movement skills, be comfortable with a ball, be more confident and try new challenges.</w:t>
      </w:r>
    </w:p>
    <w:p w14:paraId="43BE9ED2" w14:textId="77777777" w:rsidR="00A76E25" w:rsidRDefault="00A76E25" w:rsidP="003D17AE">
      <w:pPr>
        <w:ind w:left="90"/>
        <w:jc w:val="center"/>
      </w:pPr>
    </w:p>
    <w:p w14:paraId="02DFBD87" w14:textId="77777777" w:rsidR="00A76E25" w:rsidRDefault="00A76E25" w:rsidP="008A1B02">
      <w:pPr>
        <w:ind w:left="90"/>
      </w:pPr>
    </w:p>
    <w:p w14:paraId="5C769259" w14:textId="77777777" w:rsidR="003D5B7C" w:rsidRDefault="003D5B7C" w:rsidP="00DE0FA2"/>
    <w:p w14:paraId="4BD943EA" w14:textId="77777777" w:rsidR="003D5B7C" w:rsidRPr="009A4221" w:rsidRDefault="003D5B7C" w:rsidP="003D5B7C">
      <w:pPr>
        <w:ind w:left="90"/>
        <w:rPr>
          <w:b/>
          <w:sz w:val="36"/>
          <w:szCs w:val="36"/>
        </w:rPr>
      </w:pPr>
      <w:r w:rsidRPr="009A4221">
        <w:rPr>
          <w:b/>
          <w:sz w:val="36"/>
          <w:szCs w:val="36"/>
        </w:rPr>
        <w:t xml:space="preserve">FUN with the ball </w:t>
      </w:r>
    </w:p>
    <w:p w14:paraId="690F41D8" w14:textId="77777777" w:rsidR="003D5B7C" w:rsidRDefault="007A2BCF" w:rsidP="003D5B7C">
      <w:pPr>
        <w:ind w:left="90"/>
      </w:pPr>
      <w:r>
        <w:t>S</w:t>
      </w:r>
      <w:r w:rsidR="003D5B7C">
        <w:t xml:space="preserve">kill development at this stage should be well structured, positive, FUN and should concentrate on developing the ABC's of Agility, Balance and Coordination plus speed. </w:t>
      </w:r>
    </w:p>
    <w:p w14:paraId="095DF382" w14:textId="77777777" w:rsidR="003D5B7C" w:rsidRDefault="003D5B7C" w:rsidP="003D5B7C">
      <w:pPr>
        <w:ind w:left="90"/>
      </w:pPr>
      <w:r>
        <w:t xml:space="preserve">Encourage your players to take part in unstructured play, every day, with their friends. </w:t>
      </w:r>
    </w:p>
    <w:p w14:paraId="74537540" w14:textId="77777777" w:rsidR="003D5B7C" w:rsidRDefault="003D5B7C" w:rsidP="003D5B7C">
      <w:pPr>
        <w:ind w:left="90"/>
      </w:pPr>
      <w:r>
        <w:t>Learning to read the movements going on around t</w:t>
      </w:r>
      <w:r w:rsidR="007A2BCF">
        <w:t>hem are critical skills to be devel</w:t>
      </w:r>
      <w:r>
        <w:t>oped at this age. Playing small</w:t>
      </w:r>
      <w:r w:rsidR="00EA235F">
        <w:t xml:space="preserve">-sided games, 3v3, 4v4 etc. </w:t>
      </w:r>
    </w:p>
    <w:p w14:paraId="40C60CD7" w14:textId="77777777" w:rsidR="009A4221" w:rsidRDefault="00EA235F" w:rsidP="007A2BCF">
      <w:pPr>
        <w:ind w:left="90"/>
      </w:pPr>
      <w:r>
        <w:t>Can d</w:t>
      </w:r>
      <w:r w:rsidR="007A2BCF">
        <w:t>evelop</w:t>
      </w:r>
      <w:r w:rsidR="003D5B7C">
        <w:t xml:space="preserve"> players' ability to</w:t>
      </w:r>
      <w:r w:rsidR="007A2BCF">
        <w:t xml:space="preserve"> read what others are going to </w:t>
      </w:r>
      <w:r w:rsidR="003D5B7C">
        <w:t>do based on the movements.</w:t>
      </w:r>
      <w:r w:rsidR="003D5B7C" w:rsidRPr="003D5B7C">
        <w:t xml:space="preserve"> </w:t>
      </w:r>
    </w:p>
    <w:p w14:paraId="08E75FDD" w14:textId="77777777" w:rsidR="003D5B7C" w:rsidRDefault="009A4221" w:rsidP="007A2BCF">
      <w:pPr>
        <w:ind w:left="90"/>
      </w:pPr>
      <w:r>
        <w:t>L</w:t>
      </w:r>
      <w:r w:rsidR="003D5B7C" w:rsidRPr="003D5B7C">
        <w:t>et your players make decisions, expose them to working out problems and coming up with solutions.</w:t>
      </w:r>
    </w:p>
    <w:p w14:paraId="2F5546E7" w14:textId="77777777" w:rsidR="003D5B7C" w:rsidRPr="009A4221" w:rsidRDefault="009A4221" w:rsidP="003D5B7C">
      <w:pPr>
        <w:ind w:left="90"/>
        <w:rPr>
          <w:b/>
          <w:sz w:val="36"/>
          <w:szCs w:val="36"/>
        </w:rPr>
      </w:pPr>
      <w:r w:rsidRPr="009A4221">
        <w:rPr>
          <w:b/>
          <w:sz w:val="36"/>
          <w:szCs w:val="36"/>
        </w:rPr>
        <w:t>P</w:t>
      </w:r>
      <w:r w:rsidR="007A2BCF" w:rsidRPr="009A4221">
        <w:rPr>
          <w:b/>
          <w:sz w:val="36"/>
          <w:szCs w:val="36"/>
        </w:rPr>
        <w:t>ractice</w:t>
      </w:r>
      <w:r w:rsidR="003D5B7C" w:rsidRPr="009A4221">
        <w:rPr>
          <w:b/>
          <w:sz w:val="36"/>
          <w:szCs w:val="36"/>
        </w:rPr>
        <w:t xml:space="preserve"> Focus </w:t>
      </w:r>
    </w:p>
    <w:p w14:paraId="758DC66F" w14:textId="77777777" w:rsidR="003D5B7C" w:rsidRDefault="009A4221" w:rsidP="009A4221">
      <w:pPr>
        <w:ind w:left="90"/>
      </w:pPr>
      <w:r>
        <w:t>S</w:t>
      </w:r>
      <w:r w:rsidR="007A2BCF">
        <w:t>essions</w:t>
      </w:r>
      <w:r w:rsidR="003D5B7C">
        <w:t xml:space="preserve"> should be</w:t>
      </w:r>
      <w:r>
        <w:t xml:space="preserve"> structured for players in the </w:t>
      </w:r>
      <w:r w:rsidR="003D5B7C">
        <w:t>FUNdamental development stage</w:t>
      </w:r>
      <w:r>
        <w:t xml:space="preserve"> in the 4 </w:t>
      </w:r>
      <w:r w:rsidR="00EA235F">
        <w:t>phases</w:t>
      </w:r>
      <w:r>
        <w:t xml:space="preserve"> outlined below</w:t>
      </w:r>
      <w:r w:rsidR="003D5B7C">
        <w:t>.</w:t>
      </w:r>
    </w:p>
    <w:p w14:paraId="5B028B35" w14:textId="77777777" w:rsidR="003D5B7C" w:rsidRPr="009A4221" w:rsidRDefault="003D5B7C" w:rsidP="003D5B7C">
      <w:pPr>
        <w:ind w:left="90"/>
        <w:rPr>
          <w:b/>
          <w:sz w:val="28"/>
          <w:szCs w:val="28"/>
        </w:rPr>
      </w:pPr>
      <w:r w:rsidRPr="009A4221">
        <w:rPr>
          <w:b/>
          <w:sz w:val="28"/>
          <w:szCs w:val="28"/>
        </w:rPr>
        <w:t xml:space="preserve">Small-sided games </w:t>
      </w:r>
    </w:p>
    <w:p w14:paraId="0BA345E7" w14:textId="77777777" w:rsidR="003D5B7C" w:rsidRDefault="003D5B7C" w:rsidP="009A4221">
      <w:pPr>
        <w:ind w:left="90"/>
      </w:pPr>
      <w:r>
        <w:t>Can be</w:t>
      </w:r>
      <w:r w:rsidR="009A4221">
        <w:t xml:space="preserve"> 3v3, 4v4 or 5v5 as they grow. </w:t>
      </w:r>
      <w:r>
        <w:t xml:space="preserve">Small fields and small goals. </w:t>
      </w:r>
    </w:p>
    <w:p w14:paraId="11BD53A3" w14:textId="77777777" w:rsidR="003D5B7C" w:rsidRPr="009A4221" w:rsidRDefault="003D5B7C" w:rsidP="003D5B7C">
      <w:pPr>
        <w:ind w:left="90"/>
        <w:rPr>
          <w:b/>
          <w:sz w:val="28"/>
          <w:szCs w:val="28"/>
        </w:rPr>
      </w:pPr>
      <w:r w:rsidRPr="009A4221">
        <w:rPr>
          <w:b/>
          <w:sz w:val="28"/>
          <w:szCs w:val="28"/>
        </w:rPr>
        <w:t xml:space="preserve">Soccer Technique </w:t>
      </w:r>
    </w:p>
    <w:p w14:paraId="273E47D8" w14:textId="77777777" w:rsidR="003D5B7C" w:rsidRDefault="003D5B7C" w:rsidP="009A4221">
      <w:pPr>
        <w:ind w:left="90"/>
      </w:pPr>
      <w:r>
        <w:t>Fun activities and games with a ball each, conc</w:t>
      </w:r>
      <w:r w:rsidR="009A4221">
        <w:t xml:space="preserve">entrate on dribbling, passing, </w:t>
      </w:r>
      <w:r>
        <w:t>shooting.</w:t>
      </w:r>
    </w:p>
    <w:p w14:paraId="1B56E2B7" w14:textId="77777777" w:rsidR="003D5B7C" w:rsidRPr="009A4221" w:rsidRDefault="003D5B7C" w:rsidP="003D5B7C">
      <w:pPr>
        <w:ind w:left="90"/>
        <w:rPr>
          <w:b/>
          <w:sz w:val="28"/>
          <w:szCs w:val="28"/>
        </w:rPr>
      </w:pPr>
      <w:r w:rsidRPr="009A4221">
        <w:rPr>
          <w:b/>
          <w:sz w:val="28"/>
          <w:szCs w:val="28"/>
        </w:rPr>
        <w:t xml:space="preserve">Soccer Coordination </w:t>
      </w:r>
    </w:p>
    <w:p w14:paraId="6F4457A0" w14:textId="77777777" w:rsidR="003D5B7C" w:rsidRDefault="003D5B7C" w:rsidP="003D5B7C">
      <w:pPr>
        <w:ind w:left="90"/>
      </w:pPr>
      <w:r>
        <w:t xml:space="preserve">Ball each, lots of touches, left and right foot, different parts of foot and body. </w:t>
      </w:r>
    </w:p>
    <w:p w14:paraId="2BE28A77" w14:textId="77777777" w:rsidR="003D5B7C" w:rsidRPr="009A4221" w:rsidRDefault="003D5B7C" w:rsidP="003D5B7C">
      <w:pPr>
        <w:ind w:left="90"/>
        <w:rPr>
          <w:b/>
          <w:sz w:val="28"/>
          <w:szCs w:val="28"/>
        </w:rPr>
      </w:pPr>
      <w:r w:rsidRPr="009A4221">
        <w:rPr>
          <w:b/>
          <w:sz w:val="28"/>
          <w:szCs w:val="28"/>
        </w:rPr>
        <w:t xml:space="preserve">General Movements </w:t>
      </w:r>
    </w:p>
    <w:p w14:paraId="2CE6BC17" w14:textId="77777777" w:rsidR="003D5B7C" w:rsidRDefault="003D5B7C" w:rsidP="009A4221">
      <w:pPr>
        <w:ind w:left="90"/>
      </w:pPr>
      <w:r>
        <w:t>Runnin</w:t>
      </w:r>
      <w:r w:rsidR="009A4221">
        <w:t xml:space="preserve">g, jumping, twisting, rolling, </w:t>
      </w:r>
      <w:r>
        <w:t>hopping, moving backwards, etc.</w:t>
      </w:r>
    </w:p>
    <w:p w14:paraId="2ACA956C" w14:textId="77777777" w:rsidR="009A4221" w:rsidRDefault="009A4221" w:rsidP="003D5B7C">
      <w:pPr>
        <w:ind w:left="90"/>
      </w:pPr>
    </w:p>
    <w:p w14:paraId="38D32C9F" w14:textId="77777777" w:rsidR="003D5B7C" w:rsidRDefault="003D5B7C" w:rsidP="003D5B7C">
      <w:pPr>
        <w:ind w:left="90"/>
      </w:pPr>
      <w:r>
        <w:t xml:space="preserve">All done in a positive, fun, safe, interactive environment. </w:t>
      </w:r>
    </w:p>
    <w:p w14:paraId="1863A82E" w14:textId="77777777" w:rsidR="003D5B7C" w:rsidRDefault="003D5B7C" w:rsidP="003D5B7C">
      <w:pPr>
        <w:ind w:left="90"/>
      </w:pPr>
      <w:r>
        <w:t>Practice du</w:t>
      </w:r>
      <w:r w:rsidR="00CD08D5">
        <w:t>ration should be no more than 45-75</w:t>
      </w:r>
      <w:r>
        <w:t xml:space="preserve"> minutes. </w:t>
      </w:r>
    </w:p>
    <w:p w14:paraId="4237AD13" w14:textId="77777777" w:rsidR="003D5B7C" w:rsidRDefault="003D5B7C" w:rsidP="003D5B7C">
      <w:pPr>
        <w:ind w:left="90"/>
      </w:pPr>
      <w:r>
        <w:t>No tournaments at this stage, but as they get older jamboree-type events and festivals can be planned.</w:t>
      </w:r>
    </w:p>
    <w:p w14:paraId="6CF78CDD" w14:textId="77777777" w:rsidR="002F18AA" w:rsidRPr="00FC63EE" w:rsidRDefault="002F18AA" w:rsidP="002F18AA">
      <w:pPr>
        <w:jc w:val="both"/>
        <w:rPr>
          <w:rFonts w:ascii="Arial" w:hAnsi="Arial" w:cs="Arial"/>
          <w:b/>
          <w:sz w:val="36"/>
          <w:szCs w:val="36"/>
        </w:rPr>
      </w:pPr>
      <w:r w:rsidRPr="00FC63EE">
        <w:rPr>
          <w:rFonts w:ascii="Arial" w:hAnsi="Arial" w:cs="Arial"/>
          <w:b/>
          <w:sz w:val="36"/>
          <w:szCs w:val="36"/>
        </w:rPr>
        <w:t xml:space="preserve">Resources </w:t>
      </w:r>
    </w:p>
    <w:p w14:paraId="6FE3E7C1" w14:textId="77777777" w:rsidR="002F18AA" w:rsidRDefault="002F18AA" w:rsidP="002F18AA">
      <w:pPr>
        <w:jc w:val="both"/>
        <w:rPr>
          <w:rFonts w:ascii="Arial" w:hAnsi="Arial" w:cs="Arial"/>
          <w:sz w:val="24"/>
          <w:szCs w:val="24"/>
        </w:rPr>
      </w:pPr>
      <w:r w:rsidRPr="00FC63EE">
        <w:rPr>
          <w:rFonts w:ascii="Arial" w:hAnsi="Arial" w:cs="Arial"/>
          <w:sz w:val="24"/>
          <w:szCs w:val="24"/>
        </w:rPr>
        <w:t>For further information on Coach</w:t>
      </w:r>
      <w:r>
        <w:rPr>
          <w:rFonts w:ascii="Arial" w:hAnsi="Arial" w:cs="Arial"/>
          <w:sz w:val="24"/>
          <w:szCs w:val="24"/>
        </w:rPr>
        <w:t>ing clinics, practice sessions</w:t>
      </w:r>
      <w:r w:rsidRPr="00FC63EE">
        <w:rPr>
          <w:rFonts w:ascii="Arial" w:hAnsi="Arial" w:cs="Arial"/>
          <w:sz w:val="24"/>
          <w:szCs w:val="24"/>
        </w:rPr>
        <w:t>, game formats etc. please contact any of the resources listed below.</w:t>
      </w:r>
    </w:p>
    <w:p w14:paraId="153EBF7E" w14:textId="77777777" w:rsidR="002F18AA" w:rsidRDefault="002F18AA" w:rsidP="002F18AA">
      <w:pPr>
        <w:jc w:val="both"/>
        <w:rPr>
          <w:rFonts w:ascii="Arial" w:hAnsi="Arial" w:cs="Arial"/>
          <w:sz w:val="24"/>
          <w:szCs w:val="24"/>
        </w:rPr>
      </w:pPr>
      <w:r>
        <w:rPr>
          <w:rFonts w:ascii="Arial" w:hAnsi="Arial" w:cs="Arial"/>
          <w:sz w:val="24"/>
          <w:szCs w:val="24"/>
        </w:rPr>
        <w:t>US Youth Soccer - www.usyouthsoccer.org</w:t>
      </w:r>
    </w:p>
    <w:p w14:paraId="2344F94D" w14:textId="06476E51" w:rsidR="002F18AA" w:rsidRDefault="000B1B89" w:rsidP="002F18AA">
      <w:pPr>
        <w:jc w:val="both"/>
        <w:rPr>
          <w:rFonts w:ascii="Arial" w:hAnsi="Arial" w:cs="Arial"/>
          <w:sz w:val="24"/>
          <w:szCs w:val="24"/>
        </w:rPr>
      </w:pPr>
      <w:r>
        <w:rPr>
          <w:rFonts w:ascii="Arial" w:hAnsi="Arial" w:cs="Arial"/>
          <w:sz w:val="24"/>
          <w:szCs w:val="24"/>
        </w:rPr>
        <w:t>Wisconsin</w:t>
      </w:r>
      <w:r w:rsidR="002F18AA">
        <w:rPr>
          <w:rFonts w:ascii="Arial" w:hAnsi="Arial" w:cs="Arial"/>
          <w:sz w:val="24"/>
          <w:szCs w:val="24"/>
        </w:rPr>
        <w:t xml:space="preserve"> Youth Soccer Association</w:t>
      </w:r>
      <w:r w:rsidR="002F18AA" w:rsidRPr="00FC63EE">
        <w:rPr>
          <w:rFonts w:ascii="Arial" w:hAnsi="Arial" w:cs="Arial"/>
          <w:sz w:val="24"/>
          <w:szCs w:val="24"/>
        </w:rPr>
        <w:t xml:space="preserve"> - www.</w:t>
      </w:r>
      <w:r>
        <w:rPr>
          <w:rFonts w:ascii="Arial" w:hAnsi="Arial" w:cs="Arial"/>
          <w:sz w:val="24"/>
          <w:szCs w:val="24"/>
        </w:rPr>
        <w:t>w</w:t>
      </w:r>
      <w:r w:rsidR="002F18AA">
        <w:rPr>
          <w:rFonts w:ascii="Arial" w:hAnsi="Arial" w:cs="Arial"/>
          <w:sz w:val="24"/>
          <w:szCs w:val="24"/>
        </w:rPr>
        <w:t>ysa.</w:t>
      </w:r>
      <w:r>
        <w:rPr>
          <w:rFonts w:ascii="Arial" w:hAnsi="Arial" w:cs="Arial"/>
          <w:sz w:val="24"/>
          <w:szCs w:val="24"/>
        </w:rPr>
        <w:t>com</w:t>
      </w:r>
      <w:r w:rsidR="002F18AA" w:rsidRPr="00FC63EE">
        <w:rPr>
          <w:rFonts w:ascii="Arial" w:hAnsi="Arial" w:cs="Arial"/>
          <w:sz w:val="24"/>
          <w:szCs w:val="24"/>
        </w:rPr>
        <w:t xml:space="preserve"> </w:t>
      </w:r>
    </w:p>
    <w:p w14:paraId="71DC8197" w14:textId="1BB20D6B" w:rsidR="002F18AA" w:rsidRDefault="002F18AA" w:rsidP="002F18AA">
      <w:pPr>
        <w:jc w:val="both"/>
        <w:rPr>
          <w:rFonts w:ascii="Arial" w:hAnsi="Arial" w:cs="Arial"/>
          <w:sz w:val="24"/>
          <w:szCs w:val="24"/>
        </w:rPr>
      </w:pPr>
      <w:r>
        <w:rPr>
          <w:rFonts w:ascii="Arial" w:hAnsi="Arial" w:cs="Arial"/>
          <w:sz w:val="24"/>
          <w:szCs w:val="24"/>
        </w:rPr>
        <w:t xml:space="preserve">Your Club </w:t>
      </w:r>
      <w:r w:rsidR="000B1B89">
        <w:rPr>
          <w:rFonts w:ascii="Arial" w:hAnsi="Arial" w:cs="Arial"/>
          <w:sz w:val="24"/>
          <w:szCs w:val="24"/>
        </w:rPr>
        <w:t>Director of Coaching</w:t>
      </w:r>
    </w:p>
    <w:p w14:paraId="336477B1" w14:textId="77777777" w:rsidR="003D5B7C" w:rsidRDefault="003D5B7C" w:rsidP="00CD08D5"/>
    <w:p w14:paraId="30508244" w14:textId="77777777" w:rsidR="003D5B7C" w:rsidRDefault="003D5B7C" w:rsidP="003D5B7C">
      <w:pPr>
        <w:ind w:left="90"/>
      </w:pPr>
    </w:p>
    <w:sectPr w:rsidR="003D5B7C" w:rsidSect="005F6F1F">
      <w:pgSz w:w="12240" w:h="15840" w:code="1"/>
      <w:pgMar w:top="288" w:right="288" w:bottom="288" w:left="288"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PMingLiU">
    <w:altName w:val="新細明體"/>
    <w:panose1 w:val="02020500000000000000"/>
    <w:charset w:val="88"/>
    <w:family w:val="roman"/>
    <w:pitch w:val="variable"/>
    <w:sig w:usb0="A00002FF" w:usb1="28CFFCFA" w:usb2="00000016" w:usb3="00000000" w:csb0="001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28.65pt;height:28pt" o:bullet="t">
        <v:imagedata r:id="rId1" o:title="th[1]"/>
      </v:shape>
    </w:pict>
  </w:numPicBullet>
  <w:abstractNum w:abstractNumId="0" w15:restartNumberingAfterBreak="0">
    <w:nsid w:val="21086992"/>
    <w:multiLevelType w:val="hybridMultilevel"/>
    <w:tmpl w:val="C700C432"/>
    <w:lvl w:ilvl="0" w:tplc="BD9A4AF8">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FA3716A"/>
    <w:multiLevelType w:val="hybridMultilevel"/>
    <w:tmpl w:val="6ECCF1BE"/>
    <w:lvl w:ilvl="0" w:tplc="BD9A4AF8">
      <w:start w:val="1"/>
      <w:numFmt w:val="bullet"/>
      <w:lvlText w:val=""/>
      <w:lvlPicBulletId w:val="0"/>
      <w:lvlJc w:val="left"/>
      <w:pPr>
        <w:ind w:left="810" w:hanging="360"/>
      </w:pPr>
      <w:rPr>
        <w:rFonts w:ascii="Symbol" w:hAnsi="Symbol" w:hint="default"/>
        <w:color w:val="auto"/>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292"/>
    <w:rsid w:val="000B1B89"/>
    <w:rsid w:val="001A1F86"/>
    <w:rsid w:val="001B06DF"/>
    <w:rsid w:val="002F18AA"/>
    <w:rsid w:val="003014D1"/>
    <w:rsid w:val="003D17AE"/>
    <w:rsid w:val="003D5B7C"/>
    <w:rsid w:val="005F6F1F"/>
    <w:rsid w:val="00737F01"/>
    <w:rsid w:val="00783ECC"/>
    <w:rsid w:val="007A2BCF"/>
    <w:rsid w:val="008A1B02"/>
    <w:rsid w:val="009159DA"/>
    <w:rsid w:val="009806E2"/>
    <w:rsid w:val="009859C5"/>
    <w:rsid w:val="009A4221"/>
    <w:rsid w:val="00A76E25"/>
    <w:rsid w:val="00CD08D5"/>
    <w:rsid w:val="00D63711"/>
    <w:rsid w:val="00DE0FA2"/>
    <w:rsid w:val="00E15691"/>
    <w:rsid w:val="00EA235F"/>
    <w:rsid w:val="00F45292"/>
    <w:rsid w:val="00FC60BA"/>
    <w:rsid w:val="00FF1903"/>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C627C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7F01"/>
    <w:pPr>
      <w:ind w:left="720"/>
      <w:contextualSpacing/>
    </w:pPr>
  </w:style>
  <w:style w:type="table" w:styleId="TableGrid">
    <w:name w:val="Table Grid"/>
    <w:basedOn w:val="TableNormal"/>
    <w:uiPriority w:val="39"/>
    <w:rsid w:val="005F6F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76E25"/>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A76E25"/>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9638743">
      <w:bodyDiv w:val="1"/>
      <w:marLeft w:val="0"/>
      <w:marRight w:val="0"/>
      <w:marTop w:val="0"/>
      <w:marBottom w:val="0"/>
      <w:divBdr>
        <w:top w:val="none" w:sz="0" w:space="0" w:color="auto"/>
        <w:left w:val="none" w:sz="0" w:space="0" w:color="auto"/>
        <w:bottom w:val="none" w:sz="0" w:space="0" w:color="auto"/>
        <w:right w:val="none" w:sz="0" w:space="0" w:color="auto"/>
      </w:divBdr>
      <w:divsChild>
        <w:div w:id="88586976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diagramLayout" Target="diagrams/layout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diagramData" Target="diagrams/data1.xml"/><Relationship Id="rId12" Type="http://schemas.openxmlformats.org/officeDocument/2006/relationships/diagramData" Target="diagrams/data2.xml"/><Relationship Id="rId17" Type="http://schemas.openxmlformats.org/officeDocument/2006/relationships/fontTable" Target="fontTable.xml"/><Relationship Id="rId2" Type="http://schemas.openxmlformats.org/officeDocument/2006/relationships/numbering" Target="numbering.xml"/><Relationship Id="rId16" Type="http://schemas.microsoft.com/office/2007/relationships/diagramDrawing" Target="diagrams/drawing2.xml"/><Relationship Id="rId1" Type="http://schemas.openxmlformats.org/officeDocument/2006/relationships/customXml" Target="../customXml/item1.xml"/><Relationship Id="rId6" Type="http://schemas.openxmlformats.org/officeDocument/2006/relationships/image" Target="media/image2.emf"/><Relationship Id="rId11" Type="http://schemas.microsoft.com/office/2007/relationships/diagramDrawing" Target="diagrams/drawing1.xml"/><Relationship Id="rId5" Type="http://schemas.openxmlformats.org/officeDocument/2006/relationships/webSettings" Target="webSettings.xml"/><Relationship Id="rId15" Type="http://schemas.openxmlformats.org/officeDocument/2006/relationships/diagramColors" Target="diagrams/colors2.xml"/><Relationship Id="rId10" Type="http://schemas.openxmlformats.org/officeDocument/2006/relationships/diagramColors" Target="diagrams/colors1.xml"/><Relationship Id="rId4" Type="http://schemas.openxmlformats.org/officeDocument/2006/relationships/settings" Target="settings.xml"/><Relationship Id="rId9" Type="http://schemas.openxmlformats.org/officeDocument/2006/relationships/diagramQuickStyle" Target="diagrams/quickStyle1.xml"/><Relationship Id="rId14" Type="http://schemas.openxmlformats.org/officeDocument/2006/relationships/diagramQuickStyle" Target="diagrams/quickStyle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5A57F57-1D19-46CE-BE52-77640FE78F1F}" type="doc">
      <dgm:prSet loTypeId="urn:microsoft.com/office/officeart/2005/8/layout/default" loCatId="list" qsTypeId="urn:microsoft.com/office/officeart/2005/8/quickstyle/simple1" qsCatId="simple" csTypeId="urn:microsoft.com/office/officeart/2005/8/colors/accent1_2" csCatId="accent1" phldr="1"/>
      <dgm:spPr/>
      <dgm:t>
        <a:bodyPr/>
        <a:lstStyle/>
        <a:p>
          <a:endParaRPr lang="en-US"/>
        </a:p>
      </dgm:t>
    </dgm:pt>
    <dgm:pt modelId="{F859887D-2D5C-47B2-8976-0A2ED5542063}">
      <dgm:prSet phldrT="[Text]" custT="1"/>
      <dgm:spPr>
        <a:solidFill>
          <a:srgbClr val="F7353A"/>
        </a:solidFill>
      </dgm:spPr>
      <dgm:t>
        <a:bodyPr/>
        <a:lstStyle/>
        <a:p>
          <a:pPr algn="ctr"/>
          <a:r>
            <a:rPr lang="en-US" sz="2000">
              <a:solidFill>
                <a:schemeClr val="tx1"/>
              </a:solidFill>
              <a:latin typeface="Arial" panose="020B0604020202020204" pitchFamily="34" charset="0"/>
              <a:cs typeface="Arial" panose="020B0604020202020204" pitchFamily="34" charset="0"/>
            </a:rPr>
            <a:t>Technical/Tactical</a:t>
          </a:r>
        </a:p>
      </dgm:t>
    </dgm:pt>
    <dgm:pt modelId="{4D32D65E-6316-45F9-BB60-9508F7435430}" type="parTrans" cxnId="{6FF02534-B598-49E1-A017-8B4DBB9CE507}">
      <dgm:prSet/>
      <dgm:spPr/>
      <dgm:t>
        <a:bodyPr/>
        <a:lstStyle/>
        <a:p>
          <a:pPr algn="ctr"/>
          <a:endParaRPr lang="en-US"/>
        </a:p>
      </dgm:t>
    </dgm:pt>
    <dgm:pt modelId="{592E1D47-8964-432C-B32D-B472CF66DE85}" type="sibTrans" cxnId="{6FF02534-B598-49E1-A017-8B4DBB9CE507}">
      <dgm:prSet/>
      <dgm:spPr/>
      <dgm:t>
        <a:bodyPr/>
        <a:lstStyle/>
        <a:p>
          <a:pPr algn="ctr"/>
          <a:endParaRPr lang="en-US"/>
        </a:p>
      </dgm:t>
    </dgm:pt>
    <dgm:pt modelId="{BD946AD1-9154-40A1-8792-5DD19D095AF0}">
      <dgm:prSet phldrT="[Text]" custT="1"/>
      <dgm:spPr>
        <a:solidFill>
          <a:schemeClr val="accent6">
            <a:lumMod val="75000"/>
          </a:schemeClr>
        </a:solidFill>
      </dgm:spPr>
      <dgm:t>
        <a:bodyPr/>
        <a:lstStyle/>
        <a:p>
          <a:pPr algn="ctr"/>
          <a:r>
            <a:rPr lang="en-US" sz="2000">
              <a:solidFill>
                <a:sysClr val="windowText" lastClr="000000"/>
              </a:solidFill>
              <a:latin typeface="Arial" panose="020B0604020202020204" pitchFamily="34" charset="0"/>
              <a:cs typeface="Arial" panose="020B0604020202020204" pitchFamily="34" charset="0"/>
            </a:rPr>
            <a:t>Social/</a:t>
          </a:r>
        </a:p>
        <a:p>
          <a:pPr algn="ctr"/>
          <a:r>
            <a:rPr lang="en-US" sz="2000">
              <a:solidFill>
                <a:sysClr val="windowText" lastClr="000000"/>
              </a:solidFill>
              <a:latin typeface="Arial" panose="020B0604020202020204" pitchFamily="34" charset="0"/>
              <a:cs typeface="Arial" panose="020B0604020202020204" pitchFamily="34" charset="0"/>
            </a:rPr>
            <a:t>Emotional</a:t>
          </a:r>
        </a:p>
      </dgm:t>
    </dgm:pt>
    <dgm:pt modelId="{2DD0A5D9-7DB9-4929-AA05-C25BBD274700}" type="parTrans" cxnId="{EA150D3B-04F9-4C91-84D5-3D4AA7426706}">
      <dgm:prSet/>
      <dgm:spPr/>
      <dgm:t>
        <a:bodyPr/>
        <a:lstStyle/>
        <a:p>
          <a:pPr algn="ctr"/>
          <a:endParaRPr lang="en-US"/>
        </a:p>
      </dgm:t>
    </dgm:pt>
    <dgm:pt modelId="{D64757FE-3F98-4A91-8FD1-CC353256586F}" type="sibTrans" cxnId="{EA150D3B-04F9-4C91-84D5-3D4AA7426706}">
      <dgm:prSet/>
      <dgm:spPr/>
      <dgm:t>
        <a:bodyPr/>
        <a:lstStyle/>
        <a:p>
          <a:pPr algn="ctr"/>
          <a:endParaRPr lang="en-US"/>
        </a:p>
      </dgm:t>
    </dgm:pt>
    <dgm:pt modelId="{8BC977D1-2D7A-4C4E-BB0A-586E68D8371A}">
      <dgm:prSet phldrT="[Text]" custT="1"/>
      <dgm:spPr>
        <a:solidFill>
          <a:schemeClr val="accent4">
            <a:lumMod val="60000"/>
            <a:lumOff val="40000"/>
          </a:schemeClr>
        </a:solidFill>
      </dgm:spPr>
      <dgm:t>
        <a:bodyPr/>
        <a:lstStyle/>
        <a:p>
          <a:pPr algn="ctr"/>
          <a:r>
            <a:rPr lang="en-US" sz="2000">
              <a:solidFill>
                <a:schemeClr val="tx1"/>
              </a:solidFill>
              <a:latin typeface="Arial" panose="020B0604020202020204" pitchFamily="34" charset="0"/>
              <a:cs typeface="Arial" panose="020B0604020202020204" pitchFamily="34" charset="0"/>
            </a:rPr>
            <a:t>Physical</a:t>
          </a:r>
        </a:p>
      </dgm:t>
    </dgm:pt>
    <dgm:pt modelId="{184C5769-DF8C-47D0-908D-3542899E6254}" type="parTrans" cxnId="{92D85F6B-3996-4EF0-8673-5100138D6A42}">
      <dgm:prSet/>
      <dgm:spPr/>
      <dgm:t>
        <a:bodyPr/>
        <a:lstStyle/>
        <a:p>
          <a:pPr algn="ctr"/>
          <a:endParaRPr lang="en-US"/>
        </a:p>
      </dgm:t>
    </dgm:pt>
    <dgm:pt modelId="{1FD2A708-11CA-44BD-B89E-61AEA6B3F209}" type="sibTrans" cxnId="{92D85F6B-3996-4EF0-8673-5100138D6A42}">
      <dgm:prSet/>
      <dgm:spPr/>
      <dgm:t>
        <a:bodyPr/>
        <a:lstStyle/>
        <a:p>
          <a:pPr algn="ctr"/>
          <a:endParaRPr lang="en-US"/>
        </a:p>
      </dgm:t>
    </dgm:pt>
    <dgm:pt modelId="{00C47B0A-FFC8-4F1B-AC3E-39AE0EF66B06}">
      <dgm:prSet phldrT="[Text]" custT="1"/>
      <dgm:spPr/>
      <dgm:t>
        <a:bodyPr/>
        <a:lstStyle/>
        <a:p>
          <a:pPr algn="ctr"/>
          <a:r>
            <a:rPr lang="en-US" sz="2000">
              <a:solidFill>
                <a:schemeClr val="tx1"/>
              </a:solidFill>
              <a:latin typeface="Arial" panose="020B0604020202020204" pitchFamily="34" charset="0"/>
              <a:cs typeface="Arial" panose="020B0604020202020204" pitchFamily="34" charset="0"/>
            </a:rPr>
            <a:t>Mental</a:t>
          </a:r>
        </a:p>
      </dgm:t>
    </dgm:pt>
    <dgm:pt modelId="{210EFFA7-1202-49C3-A663-61D43E9C22AD}" type="parTrans" cxnId="{8059A815-FE70-4568-97B8-2F6B38AA1950}">
      <dgm:prSet/>
      <dgm:spPr/>
      <dgm:t>
        <a:bodyPr/>
        <a:lstStyle/>
        <a:p>
          <a:pPr algn="ctr"/>
          <a:endParaRPr lang="en-US"/>
        </a:p>
      </dgm:t>
    </dgm:pt>
    <dgm:pt modelId="{442A0C30-D377-4D0E-BA5D-294DA9CEF8F4}" type="sibTrans" cxnId="{8059A815-FE70-4568-97B8-2F6B38AA1950}">
      <dgm:prSet/>
      <dgm:spPr/>
      <dgm:t>
        <a:bodyPr/>
        <a:lstStyle/>
        <a:p>
          <a:pPr algn="ctr"/>
          <a:endParaRPr lang="en-US"/>
        </a:p>
      </dgm:t>
    </dgm:pt>
    <dgm:pt modelId="{525A5756-6AE8-44EF-B0F3-BEF5EF1169CA}" type="pres">
      <dgm:prSet presAssocID="{F5A57F57-1D19-46CE-BE52-77640FE78F1F}" presName="diagram" presStyleCnt="0">
        <dgm:presLayoutVars>
          <dgm:dir/>
          <dgm:resizeHandles val="exact"/>
        </dgm:presLayoutVars>
      </dgm:prSet>
      <dgm:spPr/>
    </dgm:pt>
    <dgm:pt modelId="{918E3C19-8F5B-47F0-B4F3-B17418391B20}" type="pres">
      <dgm:prSet presAssocID="{F859887D-2D5C-47B2-8976-0A2ED5542063}" presName="node" presStyleLbl="node1" presStyleIdx="0" presStyleCnt="4" custLinFactNeighborX="2561" custLinFactNeighborY="2400">
        <dgm:presLayoutVars>
          <dgm:bulletEnabled val="1"/>
        </dgm:presLayoutVars>
      </dgm:prSet>
      <dgm:spPr/>
    </dgm:pt>
    <dgm:pt modelId="{1182D87E-1C6C-495F-A3EB-4F264DBA825B}" type="pres">
      <dgm:prSet presAssocID="{592E1D47-8964-432C-B32D-B472CF66DE85}" presName="sibTrans" presStyleCnt="0"/>
      <dgm:spPr/>
    </dgm:pt>
    <dgm:pt modelId="{2BF592C0-D83A-4409-9003-107E57B1C783}" type="pres">
      <dgm:prSet presAssocID="{BD946AD1-9154-40A1-8792-5DD19D095AF0}" presName="node" presStyleLbl="node1" presStyleIdx="1" presStyleCnt="4">
        <dgm:presLayoutVars>
          <dgm:bulletEnabled val="1"/>
        </dgm:presLayoutVars>
      </dgm:prSet>
      <dgm:spPr/>
    </dgm:pt>
    <dgm:pt modelId="{20151890-4258-4A4B-90AC-C16949102894}" type="pres">
      <dgm:prSet presAssocID="{D64757FE-3F98-4A91-8FD1-CC353256586F}" presName="sibTrans" presStyleCnt="0"/>
      <dgm:spPr/>
    </dgm:pt>
    <dgm:pt modelId="{B208990E-19C7-4E62-9D40-23DBECB27A5E}" type="pres">
      <dgm:prSet presAssocID="{8BC977D1-2D7A-4C4E-BB0A-586E68D8371A}" presName="node" presStyleLbl="node1" presStyleIdx="2" presStyleCnt="4" custLinFactNeighborX="1240" custLinFactNeighborY="-2582">
        <dgm:presLayoutVars>
          <dgm:bulletEnabled val="1"/>
        </dgm:presLayoutVars>
      </dgm:prSet>
      <dgm:spPr/>
    </dgm:pt>
    <dgm:pt modelId="{BEC2019D-4E37-4EA2-BFF0-381941A23E91}" type="pres">
      <dgm:prSet presAssocID="{1FD2A708-11CA-44BD-B89E-61AEA6B3F209}" presName="sibTrans" presStyleCnt="0"/>
      <dgm:spPr/>
    </dgm:pt>
    <dgm:pt modelId="{F80B93A3-5C05-4EE3-B21D-5014A11C0C00}" type="pres">
      <dgm:prSet presAssocID="{00C47B0A-FFC8-4F1B-AC3E-39AE0EF66B06}" presName="node" presStyleLbl="node1" presStyleIdx="3" presStyleCnt="4">
        <dgm:presLayoutVars>
          <dgm:bulletEnabled val="1"/>
        </dgm:presLayoutVars>
      </dgm:prSet>
      <dgm:spPr/>
    </dgm:pt>
  </dgm:ptLst>
  <dgm:cxnLst>
    <dgm:cxn modelId="{8059A815-FE70-4568-97B8-2F6B38AA1950}" srcId="{F5A57F57-1D19-46CE-BE52-77640FE78F1F}" destId="{00C47B0A-FFC8-4F1B-AC3E-39AE0EF66B06}" srcOrd="3" destOrd="0" parTransId="{210EFFA7-1202-49C3-A663-61D43E9C22AD}" sibTransId="{442A0C30-D377-4D0E-BA5D-294DA9CEF8F4}"/>
    <dgm:cxn modelId="{C6198B2D-8E8F-5B4B-B06D-B8C927E77354}" type="presOf" srcId="{F5A57F57-1D19-46CE-BE52-77640FE78F1F}" destId="{525A5756-6AE8-44EF-B0F3-BEF5EF1169CA}" srcOrd="0" destOrd="0" presId="urn:microsoft.com/office/officeart/2005/8/layout/default"/>
    <dgm:cxn modelId="{718B9A33-5EDA-4B44-A8DD-F5A34AB86826}" type="presOf" srcId="{8BC977D1-2D7A-4C4E-BB0A-586E68D8371A}" destId="{B208990E-19C7-4E62-9D40-23DBECB27A5E}" srcOrd="0" destOrd="0" presId="urn:microsoft.com/office/officeart/2005/8/layout/default"/>
    <dgm:cxn modelId="{6FF02534-B598-49E1-A017-8B4DBB9CE507}" srcId="{F5A57F57-1D19-46CE-BE52-77640FE78F1F}" destId="{F859887D-2D5C-47B2-8976-0A2ED5542063}" srcOrd="0" destOrd="0" parTransId="{4D32D65E-6316-45F9-BB60-9508F7435430}" sibTransId="{592E1D47-8964-432C-B32D-B472CF66DE85}"/>
    <dgm:cxn modelId="{EA150D3B-04F9-4C91-84D5-3D4AA7426706}" srcId="{F5A57F57-1D19-46CE-BE52-77640FE78F1F}" destId="{BD946AD1-9154-40A1-8792-5DD19D095AF0}" srcOrd="1" destOrd="0" parTransId="{2DD0A5D9-7DB9-4929-AA05-C25BBD274700}" sibTransId="{D64757FE-3F98-4A91-8FD1-CC353256586F}"/>
    <dgm:cxn modelId="{BEB06952-82AF-5047-BA33-B8A7C89049CE}" type="presOf" srcId="{BD946AD1-9154-40A1-8792-5DD19D095AF0}" destId="{2BF592C0-D83A-4409-9003-107E57B1C783}" srcOrd="0" destOrd="0" presId="urn:microsoft.com/office/officeart/2005/8/layout/default"/>
    <dgm:cxn modelId="{92D85F6B-3996-4EF0-8673-5100138D6A42}" srcId="{F5A57F57-1D19-46CE-BE52-77640FE78F1F}" destId="{8BC977D1-2D7A-4C4E-BB0A-586E68D8371A}" srcOrd="2" destOrd="0" parTransId="{184C5769-DF8C-47D0-908D-3542899E6254}" sibTransId="{1FD2A708-11CA-44BD-B89E-61AEA6B3F209}"/>
    <dgm:cxn modelId="{A378D6A9-8007-AF44-9794-07B6C83938D5}" type="presOf" srcId="{00C47B0A-FFC8-4F1B-AC3E-39AE0EF66B06}" destId="{F80B93A3-5C05-4EE3-B21D-5014A11C0C00}" srcOrd="0" destOrd="0" presId="urn:microsoft.com/office/officeart/2005/8/layout/default"/>
    <dgm:cxn modelId="{91BA08C9-6299-7F4F-9D62-EE50E484A1D4}" type="presOf" srcId="{F859887D-2D5C-47B2-8976-0A2ED5542063}" destId="{918E3C19-8F5B-47F0-B4F3-B17418391B20}" srcOrd="0" destOrd="0" presId="urn:microsoft.com/office/officeart/2005/8/layout/default"/>
    <dgm:cxn modelId="{F3CDD7A9-159D-9C47-8BD8-F1B84659300C}" type="presParOf" srcId="{525A5756-6AE8-44EF-B0F3-BEF5EF1169CA}" destId="{918E3C19-8F5B-47F0-B4F3-B17418391B20}" srcOrd="0" destOrd="0" presId="urn:microsoft.com/office/officeart/2005/8/layout/default"/>
    <dgm:cxn modelId="{1F559069-0EF4-6D4B-9F07-287EB8249899}" type="presParOf" srcId="{525A5756-6AE8-44EF-B0F3-BEF5EF1169CA}" destId="{1182D87E-1C6C-495F-A3EB-4F264DBA825B}" srcOrd="1" destOrd="0" presId="urn:microsoft.com/office/officeart/2005/8/layout/default"/>
    <dgm:cxn modelId="{78A24DB7-A302-C846-ADDC-28BFA045155D}" type="presParOf" srcId="{525A5756-6AE8-44EF-B0F3-BEF5EF1169CA}" destId="{2BF592C0-D83A-4409-9003-107E57B1C783}" srcOrd="2" destOrd="0" presId="urn:microsoft.com/office/officeart/2005/8/layout/default"/>
    <dgm:cxn modelId="{D7FDD477-97FD-0F43-AB87-25A2248F9076}" type="presParOf" srcId="{525A5756-6AE8-44EF-B0F3-BEF5EF1169CA}" destId="{20151890-4258-4A4B-90AC-C16949102894}" srcOrd="3" destOrd="0" presId="urn:microsoft.com/office/officeart/2005/8/layout/default"/>
    <dgm:cxn modelId="{952F0CB9-2FBA-5F47-B75C-4E8D86B60191}" type="presParOf" srcId="{525A5756-6AE8-44EF-B0F3-BEF5EF1169CA}" destId="{B208990E-19C7-4E62-9D40-23DBECB27A5E}" srcOrd="4" destOrd="0" presId="urn:microsoft.com/office/officeart/2005/8/layout/default"/>
    <dgm:cxn modelId="{9CEEBB18-0D93-5249-9382-8B51BB0B2CDB}" type="presParOf" srcId="{525A5756-6AE8-44EF-B0F3-BEF5EF1169CA}" destId="{BEC2019D-4E37-4EA2-BFF0-381941A23E91}" srcOrd="5" destOrd="0" presId="urn:microsoft.com/office/officeart/2005/8/layout/default"/>
    <dgm:cxn modelId="{C0EDFA41-A8D0-F04E-9B80-82A6AF16A114}" type="presParOf" srcId="{525A5756-6AE8-44EF-B0F3-BEF5EF1169CA}" destId="{F80B93A3-5C05-4EE3-B21D-5014A11C0C00}" srcOrd="6" destOrd="0" presId="urn:microsoft.com/office/officeart/2005/8/layout/default"/>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5AA57E58-E4C9-4C09-9803-B4A7393A6A14}" type="doc">
      <dgm:prSet loTypeId="urn:microsoft.com/office/officeart/2005/8/layout/bProcess2" loCatId="process" qsTypeId="urn:microsoft.com/office/officeart/2005/8/quickstyle/simple1" qsCatId="simple" csTypeId="urn:microsoft.com/office/officeart/2005/8/colors/accent1_2" csCatId="accent1" phldr="1"/>
      <dgm:spPr/>
      <dgm:t>
        <a:bodyPr/>
        <a:lstStyle/>
        <a:p>
          <a:endParaRPr lang="en-US"/>
        </a:p>
      </dgm:t>
    </dgm:pt>
    <dgm:pt modelId="{38D016E3-87BB-4663-A2A5-1FD2E471C65B}">
      <dgm:prSet phldrT="[Text]" custT="1"/>
      <dgm:spPr/>
      <dgm:t>
        <a:bodyPr/>
        <a:lstStyle/>
        <a:p>
          <a:r>
            <a:rPr lang="en-US" sz="1200">
              <a:solidFill>
                <a:schemeClr val="tx1"/>
              </a:solidFill>
            </a:rPr>
            <a:t>1.Select the Activity</a:t>
          </a:r>
        </a:p>
      </dgm:t>
    </dgm:pt>
    <dgm:pt modelId="{88C0624D-ED88-4C1A-82BF-AF9CB5F23EB1}" type="parTrans" cxnId="{B3F35E42-2625-4530-B450-E78D912C924B}">
      <dgm:prSet/>
      <dgm:spPr/>
      <dgm:t>
        <a:bodyPr/>
        <a:lstStyle/>
        <a:p>
          <a:endParaRPr lang="en-US"/>
        </a:p>
      </dgm:t>
    </dgm:pt>
    <dgm:pt modelId="{9FE6DC5D-D1B8-4FB9-AA29-BD8B8B76074F}" type="sibTrans" cxnId="{B3F35E42-2625-4530-B450-E78D912C924B}">
      <dgm:prSet/>
      <dgm:spPr/>
      <dgm:t>
        <a:bodyPr/>
        <a:lstStyle/>
        <a:p>
          <a:endParaRPr lang="en-US"/>
        </a:p>
      </dgm:t>
    </dgm:pt>
    <dgm:pt modelId="{64781E33-9D0F-41A5-AA59-997462F806EA}">
      <dgm:prSet phldrT="[Text]" custT="1"/>
      <dgm:spPr/>
      <dgm:t>
        <a:bodyPr/>
        <a:lstStyle/>
        <a:p>
          <a:r>
            <a:rPr lang="en-US" sz="1200">
              <a:solidFill>
                <a:schemeClr val="tx1"/>
              </a:solidFill>
            </a:rPr>
            <a:t>2.Organize the Activity/Players/Equipment</a:t>
          </a:r>
        </a:p>
      </dgm:t>
    </dgm:pt>
    <dgm:pt modelId="{73F66B89-82FF-4E14-BAD5-10692F5209BF}" type="parTrans" cxnId="{856F307A-DAED-4556-8BD8-D0EF03762847}">
      <dgm:prSet/>
      <dgm:spPr/>
      <dgm:t>
        <a:bodyPr/>
        <a:lstStyle/>
        <a:p>
          <a:endParaRPr lang="en-US"/>
        </a:p>
      </dgm:t>
    </dgm:pt>
    <dgm:pt modelId="{68BE8175-CD5E-407A-A507-E70899C6F106}" type="sibTrans" cxnId="{856F307A-DAED-4556-8BD8-D0EF03762847}">
      <dgm:prSet/>
      <dgm:spPr/>
      <dgm:t>
        <a:bodyPr/>
        <a:lstStyle/>
        <a:p>
          <a:endParaRPr lang="en-US"/>
        </a:p>
      </dgm:t>
    </dgm:pt>
    <dgm:pt modelId="{DB928475-2F1E-480F-A0D2-769E4083E864}">
      <dgm:prSet phldrT="[Text]" custT="1"/>
      <dgm:spPr/>
      <dgm:t>
        <a:bodyPr/>
        <a:lstStyle/>
        <a:p>
          <a:r>
            <a:rPr lang="en-US" sz="1200">
              <a:solidFill>
                <a:schemeClr val="tx1"/>
              </a:solidFill>
            </a:rPr>
            <a:t>3. Demonstrate/ Explain</a:t>
          </a:r>
        </a:p>
      </dgm:t>
    </dgm:pt>
    <dgm:pt modelId="{71F67411-B430-4D50-88FD-A87E4A0253D1}" type="parTrans" cxnId="{B2885A08-AC48-4CCD-8397-60A6FB2D919F}">
      <dgm:prSet/>
      <dgm:spPr/>
      <dgm:t>
        <a:bodyPr/>
        <a:lstStyle/>
        <a:p>
          <a:endParaRPr lang="en-US"/>
        </a:p>
      </dgm:t>
    </dgm:pt>
    <dgm:pt modelId="{677C8F03-641E-45F0-86D3-48E16EEBFDCB}" type="sibTrans" cxnId="{B2885A08-AC48-4CCD-8397-60A6FB2D919F}">
      <dgm:prSet/>
      <dgm:spPr/>
      <dgm:t>
        <a:bodyPr/>
        <a:lstStyle/>
        <a:p>
          <a:endParaRPr lang="en-US"/>
        </a:p>
      </dgm:t>
    </dgm:pt>
    <dgm:pt modelId="{797F97F7-CE79-48F1-AFAB-92777358F825}">
      <dgm:prSet phldrT="[Text]"/>
      <dgm:spPr/>
      <dgm:t>
        <a:bodyPr/>
        <a:lstStyle/>
        <a:p>
          <a:r>
            <a:rPr lang="en-US">
              <a:solidFill>
                <a:schemeClr val="tx1"/>
              </a:solidFill>
            </a:rPr>
            <a:t>4. Coaches Manner and Apprearance</a:t>
          </a:r>
        </a:p>
      </dgm:t>
    </dgm:pt>
    <dgm:pt modelId="{FE23BC62-E8B5-4784-9F8C-E2F86BC7DFA0}" type="parTrans" cxnId="{E4F35667-91E9-4A2A-BB7C-67710CE68309}">
      <dgm:prSet/>
      <dgm:spPr/>
      <dgm:t>
        <a:bodyPr/>
        <a:lstStyle/>
        <a:p>
          <a:endParaRPr lang="en-US"/>
        </a:p>
      </dgm:t>
    </dgm:pt>
    <dgm:pt modelId="{1E0B928C-9C60-4730-9005-2B3FC2B93127}" type="sibTrans" cxnId="{E4F35667-91E9-4A2A-BB7C-67710CE68309}">
      <dgm:prSet/>
      <dgm:spPr/>
      <dgm:t>
        <a:bodyPr/>
        <a:lstStyle/>
        <a:p>
          <a:endParaRPr lang="en-US"/>
        </a:p>
      </dgm:t>
    </dgm:pt>
    <dgm:pt modelId="{ACB017C6-DC6F-4C35-8E05-EA4151697194}">
      <dgm:prSet phldrT="[Text]"/>
      <dgm:spPr/>
      <dgm:t>
        <a:bodyPr/>
        <a:lstStyle/>
        <a:p>
          <a:r>
            <a:rPr lang="en-US">
              <a:solidFill>
                <a:schemeClr val="tx1"/>
              </a:solidFill>
            </a:rPr>
            <a:t>5. Manage the Activity/Game</a:t>
          </a:r>
        </a:p>
      </dgm:t>
    </dgm:pt>
    <dgm:pt modelId="{2283EC45-A85C-448D-A183-F2BCBA4A492E}" type="parTrans" cxnId="{1651A799-E344-4835-AFB2-13F22218C8BB}">
      <dgm:prSet/>
      <dgm:spPr/>
      <dgm:t>
        <a:bodyPr/>
        <a:lstStyle/>
        <a:p>
          <a:endParaRPr lang="en-US"/>
        </a:p>
      </dgm:t>
    </dgm:pt>
    <dgm:pt modelId="{8D55F1F5-8A48-4F28-9AE3-58F721E0FD65}" type="sibTrans" cxnId="{1651A799-E344-4835-AFB2-13F22218C8BB}">
      <dgm:prSet/>
      <dgm:spPr/>
      <dgm:t>
        <a:bodyPr/>
        <a:lstStyle/>
        <a:p>
          <a:endParaRPr lang="en-US"/>
        </a:p>
      </dgm:t>
    </dgm:pt>
    <dgm:pt modelId="{E325E2E2-9A0A-4C6B-9E0E-0603190D5E08}">
      <dgm:prSet phldrT="[Text]" custT="1"/>
      <dgm:spPr/>
      <dgm:t>
        <a:bodyPr/>
        <a:lstStyle/>
        <a:p>
          <a:r>
            <a:rPr lang="en-US" sz="1200">
              <a:solidFill>
                <a:schemeClr val="tx1"/>
              </a:solidFill>
            </a:rPr>
            <a:t>6. Safety</a:t>
          </a:r>
        </a:p>
      </dgm:t>
    </dgm:pt>
    <dgm:pt modelId="{1C2DED46-9412-4E0B-9C35-095082607D2B}" type="parTrans" cxnId="{6ADDA7FA-588B-4283-BDAC-5EF67839042E}">
      <dgm:prSet/>
      <dgm:spPr/>
      <dgm:t>
        <a:bodyPr/>
        <a:lstStyle/>
        <a:p>
          <a:endParaRPr lang="en-US"/>
        </a:p>
      </dgm:t>
    </dgm:pt>
    <dgm:pt modelId="{EA00B754-0578-40F5-9E0B-3E3061A3CF38}" type="sibTrans" cxnId="{6ADDA7FA-588B-4283-BDAC-5EF67839042E}">
      <dgm:prSet/>
      <dgm:spPr/>
      <dgm:t>
        <a:bodyPr/>
        <a:lstStyle/>
        <a:p>
          <a:endParaRPr lang="en-US"/>
        </a:p>
      </dgm:t>
    </dgm:pt>
    <dgm:pt modelId="{F5AF623F-FAF2-441B-91BC-0D9C3CC1C973}" type="pres">
      <dgm:prSet presAssocID="{5AA57E58-E4C9-4C09-9803-B4A7393A6A14}" presName="diagram" presStyleCnt="0">
        <dgm:presLayoutVars>
          <dgm:dir/>
          <dgm:resizeHandles/>
        </dgm:presLayoutVars>
      </dgm:prSet>
      <dgm:spPr/>
    </dgm:pt>
    <dgm:pt modelId="{5DAE25C6-6BF9-4F26-BAD8-7E538AB92448}" type="pres">
      <dgm:prSet presAssocID="{38D016E3-87BB-4663-A2A5-1FD2E471C65B}" presName="firstNode" presStyleLbl="node1" presStyleIdx="0" presStyleCnt="6" custScaleX="113874" custScaleY="111397" custLinFactNeighborX="1680">
        <dgm:presLayoutVars>
          <dgm:bulletEnabled val="1"/>
        </dgm:presLayoutVars>
      </dgm:prSet>
      <dgm:spPr/>
    </dgm:pt>
    <dgm:pt modelId="{88893FB3-E866-46E7-AA0F-5DFA679ACF1B}" type="pres">
      <dgm:prSet presAssocID="{9FE6DC5D-D1B8-4FB9-AA29-BD8B8B76074F}" presName="sibTrans" presStyleLbl="sibTrans2D1" presStyleIdx="0" presStyleCnt="5"/>
      <dgm:spPr/>
    </dgm:pt>
    <dgm:pt modelId="{33B646DD-D62A-4108-B179-DED8284E2A9D}" type="pres">
      <dgm:prSet presAssocID="{64781E33-9D0F-41A5-AA59-997462F806EA}" presName="middleNode" presStyleCnt="0"/>
      <dgm:spPr/>
    </dgm:pt>
    <dgm:pt modelId="{69A0D48E-4840-4ABB-8A3F-778503140FCF}" type="pres">
      <dgm:prSet presAssocID="{64781E33-9D0F-41A5-AA59-997462F806EA}" presName="padding" presStyleLbl="node1" presStyleIdx="0" presStyleCnt="6"/>
      <dgm:spPr/>
    </dgm:pt>
    <dgm:pt modelId="{234DB122-BB92-4961-A19A-EB195C286938}" type="pres">
      <dgm:prSet presAssocID="{64781E33-9D0F-41A5-AA59-997462F806EA}" presName="shape" presStyleLbl="node1" presStyleIdx="1" presStyleCnt="6" custScaleX="188385" custScaleY="169105" custLinFactNeighborX="872" custLinFactNeighborY="-2616">
        <dgm:presLayoutVars>
          <dgm:bulletEnabled val="1"/>
        </dgm:presLayoutVars>
      </dgm:prSet>
      <dgm:spPr/>
    </dgm:pt>
    <dgm:pt modelId="{8F4CC3E6-57B8-403C-959E-4D66EE947637}" type="pres">
      <dgm:prSet presAssocID="{68BE8175-CD5E-407A-A507-E70899C6F106}" presName="sibTrans" presStyleLbl="sibTrans2D1" presStyleIdx="1" presStyleCnt="5"/>
      <dgm:spPr/>
    </dgm:pt>
    <dgm:pt modelId="{D8F39AE4-3D8B-4357-B9F6-CE9F496B863B}" type="pres">
      <dgm:prSet presAssocID="{DB928475-2F1E-480F-A0D2-769E4083E864}" presName="middleNode" presStyleCnt="0"/>
      <dgm:spPr/>
    </dgm:pt>
    <dgm:pt modelId="{485B8338-8E8D-48C3-9905-793165C3BB8E}" type="pres">
      <dgm:prSet presAssocID="{DB928475-2F1E-480F-A0D2-769E4083E864}" presName="padding" presStyleLbl="node1" presStyleIdx="1" presStyleCnt="6"/>
      <dgm:spPr/>
    </dgm:pt>
    <dgm:pt modelId="{E7A2C2C4-C774-45BF-B7D2-E1A36EAAE753}" type="pres">
      <dgm:prSet presAssocID="{DB928475-2F1E-480F-A0D2-769E4083E864}" presName="shape" presStyleLbl="node1" presStyleIdx="2" presStyleCnt="6" custScaleX="171253" custScaleY="163783">
        <dgm:presLayoutVars>
          <dgm:bulletEnabled val="1"/>
        </dgm:presLayoutVars>
      </dgm:prSet>
      <dgm:spPr/>
    </dgm:pt>
    <dgm:pt modelId="{8C2B6363-41F1-44F5-999E-9C72F47E159A}" type="pres">
      <dgm:prSet presAssocID="{677C8F03-641E-45F0-86D3-48E16EEBFDCB}" presName="sibTrans" presStyleLbl="sibTrans2D1" presStyleIdx="2" presStyleCnt="5"/>
      <dgm:spPr/>
    </dgm:pt>
    <dgm:pt modelId="{A743982C-FF26-4DB4-BB05-E89279F2A4E6}" type="pres">
      <dgm:prSet presAssocID="{797F97F7-CE79-48F1-AFAB-92777358F825}" presName="middleNode" presStyleCnt="0"/>
      <dgm:spPr/>
    </dgm:pt>
    <dgm:pt modelId="{CBFC3BDB-1657-49A3-9E56-5A0ECB6FD131}" type="pres">
      <dgm:prSet presAssocID="{797F97F7-CE79-48F1-AFAB-92777358F825}" presName="padding" presStyleLbl="node1" presStyleIdx="2" presStyleCnt="6"/>
      <dgm:spPr/>
    </dgm:pt>
    <dgm:pt modelId="{4F034715-5943-4AB5-B2BD-B3B50877CA1B}" type="pres">
      <dgm:prSet presAssocID="{797F97F7-CE79-48F1-AFAB-92777358F825}" presName="shape" presStyleLbl="node1" presStyleIdx="3" presStyleCnt="6" custScaleX="176467" custScaleY="166813">
        <dgm:presLayoutVars>
          <dgm:bulletEnabled val="1"/>
        </dgm:presLayoutVars>
      </dgm:prSet>
      <dgm:spPr/>
    </dgm:pt>
    <dgm:pt modelId="{258DC4EF-F403-4043-B0BB-42EFB41748B2}" type="pres">
      <dgm:prSet presAssocID="{1E0B928C-9C60-4730-9005-2B3FC2B93127}" presName="sibTrans" presStyleLbl="sibTrans2D1" presStyleIdx="3" presStyleCnt="5"/>
      <dgm:spPr/>
    </dgm:pt>
    <dgm:pt modelId="{DB735848-6706-432F-9EF0-4BF1A1D6892B}" type="pres">
      <dgm:prSet presAssocID="{ACB017C6-DC6F-4C35-8E05-EA4151697194}" presName="middleNode" presStyleCnt="0"/>
      <dgm:spPr/>
    </dgm:pt>
    <dgm:pt modelId="{A4981964-7800-42A3-A4D3-A0670F7BC6D8}" type="pres">
      <dgm:prSet presAssocID="{ACB017C6-DC6F-4C35-8E05-EA4151697194}" presName="padding" presStyleLbl="node1" presStyleIdx="3" presStyleCnt="6"/>
      <dgm:spPr/>
    </dgm:pt>
    <dgm:pt modelId="{9795EA12-5669-4CF9-8A3A-AA44DCF3C379}" type="pres">
      <dgm:prSet presAssocID="{ACB017C6-DC6F-4C35-8E05-EA4151697194}" presName="shape" presStyleLbl="node1" presStyleIdx="4" presStyleCnt="6" custScaleX="173790" custScaleY="166975" custLinFactNeighborX="-930" custLinFactNeighborY="930">
        <dgm:presLayoutVars>
          <dgm:bulletEnabled val="1"/>
        </dgm:presLayoutVars>
      </dgm:prSet>
      <dgm:spPr/>
    </dgm:pt>
    <dgm:pt modelId="{5EC32EC6-A8DE-493D-A475-25D058AFB787}" type="pres">
      <dgm:prSet presAssocID="{8D55F1F5-8A48-4F28-9AE3-58F721E0FD65}" presName="sibTrans" presStyleLbl="sibTrans2D1" presStyleIdx="4" presStyleCnt="5"/>
      <dgm:spPr/>
    </dgm:pt>
    <dgm:pt modelId="{6CA0A20F-51D1-4E00-A44E-9A993182CE43}" type="pres">
      <dgm:prSet presAssocID="{E325E2E2-9A0A-4C6B-9E0E-0603190D5E08}" presName="lastNode" presStyleLbl="node1" presStyleIdx="5" presStyleCnt="6" custScaleX="118835" custScaleY="111621">
        <dgm:presLayoutVars>
          <dgm:bulletEnabled val="1"/>
        </dgm:presLayoutVars>
      </dgm:prSet>
      <dgm:spPr/>
    </dgm:pt>
  </dgm:ptLst>
  <dgm:cxnLst>
    <dgm:cxn modelId="{B2885A08-AC48-4CCD-8397-60A6FB2D919F}" srcId="{5AA57E58-E4C9-4C09-9803-B4A7393A6A14}" destId="{DB928475-2F1E-480F-A0D2-769E4083E864}" srcOrd="2" destOrd="0" parTransId="{71F67411-B430-4D50-88FD-A87E4A0253D1}" sibTransId="{677C8F03-641E-45F0-86D3-48E16EEBFDCB}"/>
    <dgm:cxn modelId="{91361819-8334-CE4D-BEED-8DE2B3153736}" type="presOf" srcId="{1E0B928C-9C60-4730-9005-2B3FC2B93127}" destId="{258DC4EF-F403-4043-B0BB-42EFB41748B2}" srcOrd="0" destOrd="0" presId="urn:microsoft.com/office/officeart/2005/8/layout/bProcess2"/>
    <dgm:cxn modelId="{BF4C2942-E94D-5549-A93C-2FF9289E3322}" type="presOf" srcId="{38D016E3-87BB-4663-A2A5-1FD2E471C65B}" destId="{5DAE25C6-6BF9-4F26-BAD8-7E538AB92448}" srcOrd="0" destOrd="0" presId="urn:microsoft.com/office/officeart/2005/8/layout/bProcess2"/>
    <dgm:cxn modelId="{B3F35E42-2625-4530-B450-E78D912C924B}" srcId="{5AA57E58-E4C9-4C09-9803-B4A7393A6A14}" destId="{38D016E3-87BB-4663-A2A5-1FD2E471C65B}" srcOrd="0" destOrd="0" parTransId="{88C0624D-ED88-4C1A-82BF-AF9CB5F23EB1}" sibTransId="{9FE6DC5D-D1B8-4FB9-AA29-BD8B8B76074F}"/>
    <dgm:cxn modelId="{52C51F44-7B0A-264C-962A-9E2A023AAE31}" type="presOf" srcId="{9FE6DC5D-D1B8-4FB9-AA29-BD8B8B76074F}" destId="{88893FB3-E866-46E7-AA0F-5DFA679ACF1B}" srcOrd="0" destOrd="0" presId="urn:microsoft.com/office/officeart/2005/8/layout/bProcess2"/>
    <dgm:cxn modelId="{6F276B4F-8E57-7E40-952D-1CB7652A5A0C}" type="presOf" srcId="{8D55F1F5-8A48-4F28-9AE3-58F721E0FD65}" destId="{5EC32EC6-A8DE-493D-A475-25D058AFB787}" srcOrd="0" destOrd="0" presId="urn:microsoft.com/office/officeart/2005/8/layout/bProcess2"/>
    <dgm:cxn modelId="{F8861250-16BD-E543-BBE6-B17AACF78A3F}" type="presOf" srcId="{DB928475-2F1E-480F-A0D2-769E4083E864}" destId="{E7A2C2C4-C774-45BF-B7D2-E1A36EAAE753}" srcOrd="0" destOrd="0" presId="urn:microsoft.com/office/officeart/2005/8/layout/bProcess2"/>
    <dgm:cxn modelId="{F82F6356-740C-3E41-AFA1-17353CAC9C25}" type="presOf" srcId="{64781E33-9D0F-41A5-AA59-997462F806EA}" destId="{234DB122-BB92-4961-A19A-EB195C286938}" srcOrd="0" destOrd="0" presId="urn:microsoft.com/office/officeart/2005/8/layout/bProcess2"/>
    <dgm:cxn modelId="{E4F35667-91E9-4A2A-BB7C-67710CE68309}" srcId="{5AA57E58-E4C9-4C09-9803-B4A7393A6A14}" destId="{797F97F7-CE79-48F1-AFAB-92777358F825}" srcOrd="3" destOrd="0" parTransId="{FE23BC62-E8B5-4784-9F8C-E2F86BC7DFA0}" sibTransId="{1E0B928C-9C60-4730-9005-2B3FC2B93127}"/>
    <dgm:cxn modelId="{B53BB676-02F6-FD42-A8E4-FFC488995755}" type="presOf" srcId="{797F97F7-CE79-48F1-AFAB-92777358F825}" destId="{4F034715-5943-4AB5-B2BD-B3B50877CA1B}" srcOrd="0" destOrd="0" presId="urn:microsoft.com/office/officeart/2005/8/layout/bProcess2"/>
    <dgm:cxn modelId="{856F307A-DAED-4556-8BD8-D0EF03762847}" srcId="{5AA57E58-E4C9-4C09-9803-B4A7393A6A14}" destId="{64781E33-9D0F-41A5-AA59-997462F806EA}" srcOrd="1" destOrd="0" parTransId="{73F66B89-82FF-4E14-BAD5-10692F5209BF}" sibTransId="{68BE8175-CD5E-407A-A507-E70899C6F106}"/>
    <dgm:cxn modelId="{1651A799-E344-4835-AFB2-13F22218C8BB}" srcId="{5AA57E58-E4C9-4C09-9803-B4A7393A6A14}" destId="{ACB017C6-DC6F-4C35-8E05-EA4151697194}" srcOrd="4" destOrd="0" parTransId="{2283EC45-A85C-448D-A183-F2BCBA4A492E}" sibTransId="{8D55F1F5-8A48-4F28-9AE3-58F721E0FD65}"/>
    <dgm:cxn modelId="{1A1742AA-A37E-1C4D-9E1E-E40ECC14520E}" type="presOf" srcId="{68BE8175-CD5E-407A-A507-E70899C6F106}" destId="{8F4CC3E6-57B8-403C-959E-4D66EE947637}" srcOrd="0" destOrd="0" presId="urn:microsoft.com/office/officeart/2005/8/layout/bProcess2"/>
    <dgm:cxn modelId="{EB8987BC-FCDB-404F-AB96-45C76A4F51FC}" type="presOf" srcId="{E325E2E2-9A0A-4C6B-9E0E-0603190D5E08}" destId="{6CA0A20F-51D1-4E00-A44E-9A993182CE43}" srcOrd="0" destOrd="0" presId="urn:microsoft.com/office/officeart/2005/8/layout/bProcess2"/>
    <dgm:cxn modelId="{53DF3CDC-8732-F94C-ACAA-9608BB5F1091}" type="presOf" srcId="{ACB017C6-DC6F-4C35-8E05-EA4151697194}" destId="{9795EA12-5669-4CF9-8A3A-AA44DCF3C379}" srcOrd="0" destOrd="0" presId="urn:microsoft.com/office/officeart/2005/8/layout/bProcess2"/>
    <dgm:cxn modelId="{B35148F2-F2E0-9841-80C3-FF88EB836ED8}" type="presOf" srcId="{5AA57E58-E4C9-4C09-9803-B4A7393A6A14}" destId="{F5AF623F-FAF2-441B-91BC-0D9C3CC1C973}" srcOrd="0" destOrd="0" presId="urn:microsoft.com/office/officeart/2005/8/layout/bProcess2"/>
    <dgm:cxn modelId="{0F153DF7-537F-2549-B77E-4745E388A4BA}" type="presOf" srcId="{677C8F03-641E-45F0-86D3-48E16EEBFDCB}" destId="{8C2B6363-41F1-44F5-999E-9C72F47E159A}" srcOrd="0" destOrd="0" presId="urn:microsoft.com/office/officeart/2005/8/layout/bProcess2"/>
    <dgm:cxn modelId="{6ADDA7FA-588B-4283-BDAC-5EF67839042E}" srcId="{5AA57E58-E4C9-4C09-9803-B4A7393A6A14}" destId="{E325E2E2-9A0A-4C6B-9E0E-0603190D5E08}" srcOrd="5" destOrd="0" parTransId="{1C2DED46-9412-4E0B-9C35-095082607D2B}" sibTransId="{EA00B754-0578-40F5-9E0B-3E3061A3CF38}"/>
    <dgm:cxn modelId="{7C00EE8A-2D9B-874C-8A0B-2DE7C32F92B2}" type="presParOf" srcId="{F5AF623F-FAF2-441B-91BC-0D9C3CC1C973}" destId="{5DAE25C6-6BF9-4F26-BAD8-7E538AB92448}" srcOrd="0" destOrd="0" presId="urn:microsoft.com/office/officeart/2005/8/layout/bProcess2"/>
    <dgm:cxn modelId="{51B28163-68E6-C840-9192-29178E40C068}" type="presParOf" srcId="{F5AF623F-FAF2-441B-91BC-0D9C3CC1C973}" destId="{88893FB3-E866-46E7-AA0F-5DFA679ACF1B}" srcOrd="1" destOrd="0" presId="urn:microsoft.com/office/officeart/2005/8/layout/bProcess2"/>
    <dgm:cxn modelId="{8046D544-375F-5343-B381-832E8095F515}" type="presParOf" srcId="{F5AF623F-FAF2-441B-91BC-0D9C3CC1C973}" destId="{33B646DD-D62A-4108-B179-DED8284E2A9D}" srcOrd="2" destOrd="0" presId="urn:microsoft.com/office/officeart/2005/8/layout/bProcess2"/>
    <dgm:cxn modelId="{519D5767-19B1-7341-865E-BBB0D1BE5902}" type="presParOf" srcId="{33B646DD-D62A-4108-B179-DED8284E2A9D}" destId="{69A0D48E-4840-4ABB-8A3F-778503140FCF}" srcOrd="0" destOrd="0" presId="urn:microsoft.com/office/officeart/2005/8/layout/bProcess2"/>
    <dgm:cxn modelId="{5DC1A883-FFC0-4E42-BF82-A210D4EB25A8}" type="presParOf" srcId="{33B646DD-D62A-4108-B179-DED8284E2A9D}" destId="{234DB122-BB92-4961-A19A-EB195C286938}" srcOrd="1" destOrd="0" presId="urn:microsoft.com/office/officeart/2005/8/layout/bProcess2"/>
    <dgm:cxn modelId="{B6C172CF-4D80-7644-A545-CF2D7BF883C8}" type="presParOf" srcId="{F5AF623F-FAF2-441B-91BC-0D9C3CC1C973}" destId="{8F4CC3E6-57B8-403C-959E-4D66EE947637}" srcOrd="3" destOrd="0" presId="urn:microsoft.com/office/officeart/2005/8/layout/bProcess2"/>
    <dgm:cxn modelId="{539B4657-ACC2-F347-92E1-FAEB8154176F}" type="presParOf" srcId="{F5AF623F-FAF2-441B-91BC-0D9C3CC1C973}" destId="{D8F39AE4-3D8B-4357-B9F6-CE9F496B863B}" srcOrd="4" destOrd="0" presId="urn:microsoft.com/office/officeart/2005/8/layout/bProcess2"/>
    <dgm:cxn modelId="{4AB81110-C12C-D44B-89BB-DD8964AEAEBB}" type="presParOf" srcId="{D8F39AE4-3D8B-4357-B9F6-CE9F496B863B}" destId="{485B8338-8E8D-48C3-9905-793165C3BB8E}" srcOrd="0" destOrd="0" presId="urn:microsoft.com/office/officeart/2005/8/layout/bProcess2"/>
    <dgm:cxn modelId="{E51F1DDF-9690-DD42-B22A-8104F03F6DF1}" type="presParOf" srcId="{D8F39AE4-3D8B-4357-B9F6-CE9F496B863B}" destId="{E7A2C2C4-C774-45BF-B7D2-E1A36EAAE753}" srcOrd="1" destOrd="0" presId="urn:microsoft.com/office/officeart/2005/8/layout/bProcess2"/>
    <dgm:cxn modelId="{4C50E787-0158-5941-AA64-6F264323E339}" type="presParOf" srcId="{F5AF623F-FAF2-441B-91BC-0D9C3CC1C973}" destId="{8C2B6363-41F1-44F5-999E-9C72F47E159A}" srcOrd="5" destOrd="0" presId="urn:microsoft.com/office/officeart/2005/8/layout/bProcess2"/>
    <dgm:cxn modelId="{8B25B196-FFCD-0A44-8A98-8D56DAA349A3}" type="presParOf" srcId="{F5AF623F-FAF2-441B-91BC-0D9C3CC1C973}" destId="{A743982C-FF26-4DB4-BB05-E89279F2A4E6}" srcOrd="6" destOrd="0" presId="urn:microsoft.com/office/officeart/2005/8/layout/bProcess2"/>
    <dgm:cxn modelId="{E97AA419-D854-BC40-A648-B3FA9E3BB9C0}" type="presParOf" srcId="{A743982C-FF26-4DB4-BB05-E89279F2A4E6}" destId="{CBFC3BDB-1657-49A3-9E56-5A0ECB6FD131}" srcOrd="0" destOrd="0" presId="urn:microsoft.com/office/officeart/2005/8/layout/bProcess2"/>
    <dgm:cxn modelId="{9A67F074-6E31-8F43-8D04-DB67CBA91BF3}" type="presParOf" srcId="{A743982C-FF26-4DB4-BB05-E89279F2A4E6}" destId="{4F034715-5943-4AB5-B2BD-B3B50877CA1B}" srcOrd="1" destOrd="0" presId="urn:microsoft.com/office/officeart/2005/8/layout/bProcess2"/>
    <dgm:cxn modelId="{713CAF70-9EB8-5B40-BF80-9D6CB0AA8FE7}" type="presParOf" srcId="{F5AF623F-FAF2-441B-91BC-0D9C3CC1C973}" destId="{258DC4EF-F403-4043-B0BB-42EFB41748B2}" srcOrd="7" destOrd="0" presId="urn:microsoft.com/office/officeart/2005/8/layout/bProcess2"/>
    <dgm:cxn modelId="{ED9C5F69-50BA-804D-B9D3-F64A80A0BFFD}" type="presParOf" srcId="{F5AF623F-FAF2-441B-91BC-0D9C3CC1C973}" destId="{DB735848-6706-432F-9EF0-4BF1A1D6892B}" srcOrd="8" destOrd="0" presId="urn:microsoft.com/office/officeart/2005/8/layout/bProcess2"/>
    <dgm:cxn modelId="{B4C86BAA-FC1B-7345-BFED-08394EA2E774}" type="presParOf" srcId="{DB735848-6706-432F-9EF0-4BF1A1D6892B}" destId="{A4981964-7800-42A3-A4D3-A0670F7BC6D8}" srcOrd="0" destOrd="0" presId="urn:microsoft.com/office/officeart/2005/8/layout/bProcess2"/>
    <dgm:cxn modelId="{70FC7616-D3A1-6549-98DA-2C4C7AC2C0FB}" type="presParOf" srcId="{DB735848-6706-432F-9EF0-4BF1A1D6892B}" destId="{9795EA12-5669-4CF9-8A3A-AA44DCF3C379}" srcOrd="1" destOrd="0" presId="urn:microsoft.com/office/officeart/2005/8/layout/bProcess2"/>
    <dgm:cxn modelId="{84E40000-4DF4-B14B-8406-57177058D6E9}" type="presParOf" srcId="{F5AF623F-FAF2-441B-91BC-0D9C3CC1C973}" destId="{5EC32EC6-A8DE-493D-A475-25D058AFB787}" srcOrd="9" destOrd="0" presId="urn:microsoft.com/office/officeart/2005/8/layout/bProcess2"/>
    <dgm:cxn modelId="{95FF1F57-4E07-5643-9AE5-F2CECC0ED514}" type="presParOf" srcId="{F5AF623F-FAF2-441B-91BC-0D9C3CC1C973}" destId="{6CA0A20F-51D1-4E00-A44E-9A993182CE43}" srcOrd="10" destOrd="0" presId="urn:microsoft.com/office/officeart/2005/8/layout/bProcess2"/>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18E3C19-8F5B-47F0-B4F3-B17418391B20}">
      <dsp:nvSpPr>
        <dsp:cNvPr id="0" name=""/>
        <dsp:cNvSpPr/>
      </dsp:nvSpPr>
      <dsp:spPr>
        <a:xfrm>
          <a:off x="664935" y="20608"/>
          <a:ext cx="1400223" cy="840134"/>
        </a:xfrm>
        <a:prstGeom prst="rect">
          <a:avLst/>
        </a:prstGeom>
        <a:solidFill>
          <a:srgbClr val="F7353A"/>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76200" rIns="76200" bIns="76200" numCol="1" spcCol="1270" anchor="ctr" anchorCtr="0">
          <a:noAutofit/>
        </a:bodyPr>
        <a:lstStyle/>
        <a:p>
          <a:pPr marL="0" lvl="0" indent="0" algn="ctr" defTabSz="889000">
            <a:lnSpc>
              <a:spcPct val="90000"/>
            </a:lnSpc>
            <a:spcBef>
              <a:spcPct val="0"/>
            </a:spcBef>
            <a:spcAft>
              <a:spcPct val="35000"/>
            </a:spcAft>
            <a:buNone/>
          </a:pPr>
          <a:r>
            <a:rPr lang="en-US" sz="2000" kern="1200">
              <a:solidFill>
                <a:schemeClr val="tx1"/>
              </a:solidFill>
              <a:latin typeface="Arial" panose="020B0604020202020204" pitchFamily="34" charset="0"/>
              <a:cs typeface="Arial" panose="020B0604020202020204" pitchFamily="34" charset="0"/>
            </a:rPr>
            <a:t>Technical/Tactical</a:t>
          </a:r>
        </a:p>
      </dsp:txBody>
      <dsp:txXfrm>
        <a:off x="664935" y="20608"/>
        <a:ext cx="1400223" cy="840134"/>
      </dsp:txXfrm>
    </dsp:sp>
    <dsp:sp modelId="{2BF592C0-D83A-4409-9003-107E57B1C783}">
      <dsp:nvSpPr>
        <dsp:cNvPr id="0" name=""/>
        <dsp:cNvSpPr/>
      </dsp:nvSpPr>
      <dsp:spPr>
        <a:xfrm>
          <a:off x="2169321" y="444"/>
          <a:ext cx="1400223" cy="840134"/>
        </a:xfrm>
        <a:prstGeom prst="rect">
          <a:avLst/>
        </a:prstGeom>
        <a:solidFill>
          <a:schemeClr val="accent6">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76200" rIns="76200" bIns="76200" numCol="1" spcCol="1270" anchor="ctr" anchorCtr="0">
          <a:noAutofit/>
        </a:bodyPr>
        <a:lstStyle/>
        <a:p>
          <a:pPr marL="0" lvl="0" indent="0" algn="ctr" defTabSz="889000">
            <a:lnSpc>
              <a:spcPct val="90000"/>
            </a:lnSpc>
            <a:spcBef>
              <a:spcPct val="0"/>
            </a:spcBef>
            <a:spcAft>
              <a:spcPct val="35000"/>
            </a:spcAft>
            <a:buNone/>
          </a:pPr>
          <a:r>
            <a:rPr lang="en-US" sz="2000" kern="1200">
              <a:solidFill>
                <a:sysClr val="windowText" lastClr="000000"/>
              </a:solidFill>
              <a:latin typeface="Arial" panose="020B0604020202020204" pitchFamily="34" charset="0"/>
              <a:cs typeface="Arial" panose="020B0604020202020204" pitchFamily="34" charset="0"/>
            </a:rPr>
            <a:t>Social/</a:t>
          </a:r>
        </a:p>
        <a:p>
          <a:pPr marL="0" lvl="0" indent="0" algn="ctr" defTabSz="889000">
            <a:lnSpc>
              <a:spcPct val="90000"/>
            </a:lnSpc>
            <a:spcBef>
              <a:spcPct val="0"/>
            </a:spcBef>
            <a:spcAft>
              <a:spcPct val="35000"/>
            </a:spcAft>
            <a:buNone/>
          </a:pPr>
          <a:r>
            <a:rPr lang="en-US" sz="2000" kern="1200">
              <a:solidFill>
                <a:sysClr val="windowText" lastClr="000000"/>
              </a:solidFill>
              <a:latin typeface="Arial" panose="020B0604020202020204" pitchFamily="34" charset="0"/>
              <a:cs typeface="Arial" panose="020B0604020202020204" pitchFamily="34" charset="0"/>
            </a:rPr>
            <a:t>Emotional</a:t>
          </a:r>
        </a:p>
      </dsp:txBody>
      <dsp:txXfrm>
        <a:off x="2169321" y="444"/>
        <a:ext cx="1400223" cy="840134"/>
      </dsp:txXfrm>
    </dsp:sp>
    <dsp:sp modelId="{B208990E-19C7-4E62-9D40-23DBECB27A5E}">
      <dsp:nvSpPr>
        <dsp:cNvPr id="0" name=""/>
        <dsp:cNvSpPr/>
      </dsp:nvSpPr>
      <dsp:spPr>
        <a:xfrm>
          <a:off x="646438" y="958908"/>
          <a:ext cx="1400223" cy="840134"/>
        </a:xfrm>
        <a:prstGeom prst="rect">
          <a:avLst/>
        </a:prstGeom>
        <a:solidFill>
          <a:schemeClr val="accent4">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76200" rIns="76200" bIns="76200" numCol="1" spcCol="1270" anchor="ctr" anchorCtr="0">
          <a:noAutofit/>
        </a:bodyPr>
        <a:lstStyle/>
        <a:p>
          <a:pPr marL="0" lvl="0" indent="0" algn="ctr" defTabSz="889000">
            <a:lnSpc>
              <a:spcPct val="90000"/>
            </a:lnSpc>
            <a:spcBef>
              <a:spcPct val="0"/>
            </a:spcBef>
            <a:spcAft>
              <a:spcPct val="35000"/>
            </a:spcAft>
            <a:buNone/>
          </a:pPr>
          <a:r>
            <a:rPr lang="en-US" sz="2000" kern="1200">
              <a:solidFill>
                <a:schemeClr val="tx1"/>
              </a:solidFill>
              <a:latin typeface="Arial" panose="020B0604020202020204" pitchFamily="34" charset="0"/>
              <a:cs typeface="Arial" panose="020B0604020202020204" pitchFamily="34" charset="0"/>
            </a:rPr>
            <a:t>Physical</a:t>
          </a:r>
        </a:p>
      </dsp:txBody>
      <dsp:txXfrm>
        <a:off x="646438" y="958908"/>
        <a:ext cx="1400223" cy="840134"/>
      </dsp:txXfrm>
    </dsp:sp>
    <dsp:sp modelId="{F80B93A3-5C05-4EE3-B21D-5014A11C0C00}">
      <dsp:nvSpPr>
        <dsp:cNvPr id="0" name=""/>
        <dsp:cNvSpPr/>
      </dsp:nvSpPr>
      <dsp:spPr>
        <a:xfrm>
          <a:off x="2169321" y="980601"/>
          <a:ext cx="1400223" cy="84013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76200" rIns="76200" bIns="76200" numCol="1" spcCol="1270" anchor="ctr" anchorCtr="0">
          <a:noAutofit/>
        </a:bodyPr>
        <a:lstStyle/>
        <a:p>
          <a:pPr marL="0" lvl="0" indent="0" algn="ctr" defTabSz="889000">
            <a:lnSpc>
              <a:spcPct val="90000"/>
            </a:lnSpc>
            <a:spcBef>
              <a:spcPct val="0"/>
            </a:spcBef>
            <a:spcAft>
              <a:spcPct val="35000"/>
            </a:spcAft>
            <a:buNone/>
          </a:pPr>
          <a:r>
            <a:rPr lang="en-US" sz="2000" kern="1200">
              <a:solidFill>
                <a:schemeClr val="tx1"/>
              </a:solidFill>
              <a:latin typeface="Arial" panose="020B0604020202020204" pitchFamily="34" charset="0"/>
              <a:cs typeface="Arial" panose="020B0604020202020204" pitchFamily="34" charset="0"/>
            </a:rPr>
            <a:t>Mental</a:t>
          </a:r>
        </a:p>
      </dsp:txBody>
      <dsp:txXfrm>
        <a:off x="2169321" y="980601"/>
        <a:ext cx="1400223" cy="84013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DAE25C6-6BF9-4F26-BAD8-7E538AB92448}">
      <dsp:nvSpPr>
        <dsp:cNvPr id="0" name=""/>
        <dsp:cNvSpPr/>
      </dsp:nvSpPr>
      <dsp:spPr>
        <a:xfrm>
          <a:off x="90490" y="47473"/>
          <a:ext cx="1351405" cy="1322009"/>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en-US" sz="1200" kern="1200">
              <a:solidFill>
                <a:schemeClr val="tx1"/>
              </a:solidFill>
            </a:rPr>
            <a:t>1.Select the Activity</a:t>
          </a:r>
        </a:p>
      </dsp:txBody>
      <dsp:txXfrm>
        <a:off x="288399" y="241077"/>
        <a:ext cx="955587" cy="934801"/>
      </dsp:txXfrm>
    </dsp:sp>
    <dsp:sp modelId="{88893FB3-E866-46E7-AA0F-5DFA679ACF1B}">
      <dsp:nvSpPr>
        <dsp:cNvPr id="0" name=""/>
        <dsp:cNvSpPr/>
      </dsp:nvSpPr>
      <dsp:spPr>
        <a:xfrm rot="10825978">
          <a:off x="551979" y="1468135"/>
          <a:ext cx="415364" cy="209191"/>
        </a:xfrm>
        <a:prstGeom prst="triangle">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234DB122-BB92-4961-A19A-EB195C286938}">
      <dsp:nvSpPr>
        <dsp:cNvPr id="0" name=""/>
        <dsp:cNvSpPr/>
      </dsp:nvSpPr>
      <dsp:spPr>
        <a:xfrm>
          <a:off x="7562" y="1764140"/>
          <a:ext cx="1491191" cy="1338577"/>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en-US" sz="1200" kern="1200">
              <a:solidFill>
                <a:schemeClr val="tx1"/>
              </a:solidFill>
            </a:rPr>
            <a:t>2.Organize the Activity/Players/Equipment</a:t>
          </a:r>
        </a:p>
      </dsp:txBody>
      <dsp:txXfrm>
        <a:off x="225942" y="1960170"/>
        <a:ext cx="1054431" cy="946517"/>
      </dsp:txXfrm>
    </dsp:sp>
    <dsp:sp modelId="{8F4CC3E6-57B8-403C-959E-4D66EE947637}">
      <dsp:nvSpPr>
        <dsp:cNvPr id="0" name=""/>
        <dsp:cNvSpPr/>
      </dsp:nvSpPr>
      <dsp:spPr>
        <a:xfrm rot="5470711">
          <a:off x="1600526" y="2350538"/>
          <a:ext cx="415364" cy="209191"/>
        </a:xfrm>
        <a:prstGeom prst="triangle">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E7A2C2C4-C774-45BF-B7D2-E1A36EAAE753}">
      <dsp:nvSpPr>
        <dsp:cNvPr id="0" name=""/>
        <dsp:cNvSpPr/>
      </dsp:nvSpPr>
      <dsp:spPr>
        <a:xfrm>
          <a:off x="2105865" y="1826975"/>
          <a:ext cx="1355580" cy="1296450"/>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en-US" sz="1200" kern="1200">
              <a:solidFill>
                <a:schemeClr val="tx1"/>
              </a:solidFill>
            </a:rPr>
            <a:t>3. Demonstrate/ Explain</a:t>
          </a:r>
        </a:p>
      </dsp:txBody>
      <dsp:txXfrm>
        <a:off x="2304385" y="2016836"/>
        <a:ext cx="958540" cy="916728"/>
      </dsp:txXfrm>
    </dsp:sp>
    <dsp:sp modelId="{8C2B6363-41F1-44F5-999E-9C72F47E159A}">
      <dsp:nvSpPr>
        <dsp:cNvPr id="0" name=""/>
        <dsp:cNvSpPr/>
      </dsp:nvSpPr>
      <dsp:spPr>
        <a:xfrm>
          <a:off x="2575973" y="1508776"/>
          <a:ext cx="415364" cy="209191"/>
        </a:xfrm>
        <a:prstGeom prst="triangle">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4F034715-5943-4AB5-B2BD-B3B50877CA1B}">
      <dsp:nvSpPr>
        <dsp:cNvPr id="0" name=""/>
        <dsp:cNvSpPr/>
      </dsp:nvSpPr>
      <dsp:spPr>
        <a:xfrm>
          <a:off x="2085228" y="91176"/>
          <a:ext cx="1396852" cy="1320434"/>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en-US" sz="1100" kern="1200">
              <a:solidFill>
                <a:schemeClr val="tx1"/>
              </a:solidFill>
            </a:rPr>
            <a:t>4. Coaches Manner and Apprearance</a:t>
          </a:r>
        </a:p>
      </dsp:txBody>
      <dsp:txXfrm>
        <a:off x="2289792" y="284549"/>
        <a:ext cx="987724" cy="933688"/>
      </dsp:txXfrm>
    </dsp:sp>
    <dsp:sp modelId="{258DC4EF-F403-4043-B0BB-42EFB41748B2}">
      <dsp:nvSpPr>
        <dsp:cNvPr id="0" name=""/>
        <dsp:cNvSpPr/>
      </dsp:nvSpPr>
      <dsp:spPr>
        <a:xfrm rot="5413828">
          <a:off x="3581982" y="650844"/>
          <a:ext cx="415364" cy="209191"/>
        </a:xfrm>
        <a:prstGeom prst="triangle">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9795EA12-5669-4CF9-8A3A-AA44DCF3C379}">
      <dsp:nvSpPr>
        <dsp:cNvPr id="0" name=""/>
        <dsp:cNvSpPr/>
      </dsp:nvSpPr>
      <dsp:spPr>
        <a:xfrm>
          <a:off x="4085406" y="98537"/>
          <a:ext cx="1375662" cy="1321717"/>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en-US" sz="1100" kern="1200">
              <a:solidFill>
                <a:schemeClr val="tx1"/>
              </a:solidFill>
            </a:rPr>
            <a:t>5. Manage the Activity/Game</a:t>
          </a:r>
        </a:p>
      </dsp:txBody>
      <dsp:txXfrm>
        <a:off x="4286867" y="292098"/>
        <a:ext cx="972740" cy="934595"/>
      </dsp:txXfrm>
    </dsp:sp>
    <dsp:sp modelId="{5EC32EC6-A8DE-493D-A475-25D058AFB787}">
      <dsp:nvSpPr>
        <dsp:cNvPr id="0" name=""/>
        <dsp:cNvSpPr/>
      </dsp:nvSpPr>
      <dsp:spPr>
        <a:xfrm rot="10785382">
          <a:off x="4569258" y="1525580"/>
          <a:ext cx="415364" cy="209191"/>
        </a:xfrm>
        <a:prstGeom prst="triangle">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6CA0A20F-51D1-4E00-A44E-9A993182CE43}">
      <dsp:nvSpPr>
        <dsp:cNvPr id="0" name=""/>
        <dsp:cNvSpPr/>
      </dsp:nvSpPr>
      <dsp:spPr>
        <a:xfrm>
          <a:off x="4075459" y="1828257"/>
          <a:ext cx="1410280" cy="1324668"/>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en-US" sz="1200" kern="1200">
              <a:solidFill>
                <a:schemeClr val="tx1"/>
              </a:solidFill>
            </a:rPr>
            <a:t>6. Safety</a:t>
          </a:r>
        </a:p>
      </dsp:txBody>
      <dsp:txXfrm>
        <a:off x="4281990" y="2022250"/>
        <a:ext cx="997218" cy="936682"/>
      </dsp:txXfrm>
    </dsp:sp>
  </dsp:spTree>
</dsp:drawing>
</file>

<file path=word/diagrams/layout1.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bProcess2">
  <dgm:title val=""/>
  <dgm:desc val=""/>
  <dgm:catLst>
    <dgm:cat type="process" pri="24000"/>
  </dgm:catLst>
  <dgm:sampData>
    <dgm:dataModel>
      <dgm:ptLst>
        <dgm:pt modelId="0" type="doc"/>
        <dgm:pt modelId="1">
          <dgm:prSet phldr="1"/>
        </dgm:pt>
        <dgm:pt modelId="2">
          <dgm:prSet phldr="1"/>
        </dgm:pt>
        <dgm:pt modelId="3">
          <dgm:prSet phldr="1"/>
        </dgm:pt>
        <dgm:pt modelId="4">
          <dgm:prSet phldr="1"/>
        </dgm:pt>
        <dgm:pt modelId="5">
          <dgm:prSet phldr="1"/>
        </dgm:pt>
        <dgm:pt modelId="6">
          <dgm:prSet phldr="1"/>
        </dgm:pt>
        <dgm:pt modelId="7">
          <dgm:prSet phldr="1"/>
        </dgm:pt>
        <dgm:pt modelId="8">
          <dgm:prSet phldr="1"/>
        </dgm:pt>
        <dgm:pt modelId="9">
          <dgm:prSet phldr="1"/>
        </dgm:pt>
      </dgm:ptLst>
      <dgm:cxnLst>
        <dgm:cxn modelId="10" srcId="0" destId="1" srcOrd="0" destOrd="0"/>
        <dgm:cxn modelId="11" srcId="0" destId="2" srcOrd="1" destOrd="0"/>
        <dgm:cxn modelId="12" srcId="0" destId="3" srcOrd="2" destOrd="0"/>
        <dgm:cxn modelId="13" srcId="0" destId="4" srcOrd="3" destOrd="0"/>
        <dgm:cxn modelId="14" srcId="0" destId="5" srcOrd="4" destOrd="0"/>
        <dgm:cxn modelId="15" srcId="0" destId="6" srcOrd="5" destOrd="0"/>
        <dgm:cxn modelId="16" srcId="0" destId="7" srcOrd="6" destOrd="0"/>
        <dgm:cxn modelId="17" srcId="0" destId="8" srcOrd="7" destOrd="0"/>
        <dgm:cxn modelId="18" srcId="0" destId="9" srcOrd="8"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dgm:varLst>
    <dgm:choose name="Name0">
      <dgm:if name="Name1" func="var" arg="dir" op="equ" val="norm">
        <dgm:alg type="snake">
          <dgm:param type="grDir" val="tL"/>
          <dgm:param type="flowDir" val="col"/>
          <dgm:param type="contDir" val="revDir"/>
        </dgm:alg>
      </dgm:if>
      <dgm:else name="Name2">
        <dgm:alg type="snake">
          <dgm:param type="grDir" val="tR"/>
          <dgm:param type="flowDir" val="col"/>
          <dgm:param type="contDir" val="revDir"/>
        </dgm:alg>
      </dgm:else>
    </dgm:choose>
    <dgm:shape xmlns:r="http://schemas.openxmlformats.org/officeDocument/2006/relationships" r:blip="">
      <dgm:adjLst/>
    </dgm:shape>
    <dgm:presOf/>
    <dgm:constrLst>
      <dgm:constr type="w" for="ch" forName="firstNode" refType="w"/>
      <dgm:constr type="w" for="ch" forName="lastNode" refType="w" refFor="ch" refForName="firstNode" op="equ"/>
      <dgm:constr type="w" for="ch" forName="middleNode" refType="w" refFor="ch" refForName="firstNode" op="equ"/>
      <dgm:constr type="h" for="ch" ptType="sibTrans" refType="w" refFor="ch" refForName="middleNode" op="equ" fact="0.35"/>
      <dgm:constr type="sp" refType="w" refFor="ch" refForName="middleNode" fact="0.5"/>
      <dgm:constr type="connDist" for="des" ptType="sibTrans" op="equ"/>
      <dgm:constr type="primFontSz" for="ch" forName="firstNode" val="65"/>
      <dgm:constr type="primFontSz" for="ch" forName="lastNode" refType="primFontSz" refFor="ch" refForName="firstNode" op="equ"/>
      <dgm:constr type="primFontSz" for="des" forName="shape" val="65"/>
      <dgm:constr type="primFontSz" for="des" forName="shape" refType="primFontSz" refFor="ch" refForName="firstNode" op="lte"/>
      <dgm:constr type="primFontSz" for="des" forName="shape" refType="primFontSz" refFor="ch" refForName="lastNode" op="lte"/>
    </dgm:constrLst>
    <dgm:ruleLst/>
    <dgm:forEach name="Name3" axis="ch" ptType="node">
      <dgm:choose name="Name4">
        <dgm:if name="Name5" axis="self" ptType="node" func="pos" op="equ" val="1">
          <dgm:layoutNode name="first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if>
        <dgm:if name="Name6" axis="self" ptType="node" func="revPos" op="equ" val="1">
          <dgm:layoutNode name="last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if>
        <dgm:else name="Name7">
          <dgm:layoutNode name="middleNode">
            <dgm:alg type="composite"/>
            <dgm:shape xmlns:r="http://schemas.openxmlformats.org/officeDocument/2006/relationships" r:blip="">
              <dgm:adjLst/>
            </dgm:shape>
            <dgm:presOf/>
            <dgm:constrLst>
              <dgm:constr type="h" refType="w"/>
              <dgm:constr type="w" for="ch" forName="padding" refType="w"/>
              <dgm:constr type="h" for="ch" forName="padding" refType="h"/>
              <dgm:constr type="w" for="ch" forName="shape" refType="w" fact="0.667"/>
              <dgm:constr type="h" for="ch" forName="shape" refType="h" fact="0.667"/>
              <dgm:constr type="ctrX" for="ch" forName="shape" refType="w" fact="0.5"/>
              <dgm:constr type="ctrY" for="ch" forName="shape" refType="h" fact="0.5"/>
            </dgm:constrLst>
            <dgm:ruleLst/>
            <dgm:layoutNode name="padding">
              <dgm:alg type="sp"/>
              <dgm:shape xmlns:r="http://schemas.openxmlformats.org/officeDocument/2006/relationships" type="ellipse" r:blip="" hideGeom="1">
                <dgm:adjLst/>
              </dgm:shape>
              <dgm:presOf/>
              <dgm:constrLst/>
              <dgm:ruleLst/>
            </dgm:layoutNode>
            <dgm:layoutNode name="shap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else>
      </dgm:choose>
      <dgm:forEach name="Name8" axis="followSib" ptType="sibTrans" cnt="1">
        <dgm:layoutNode name="sibTrans">
          <dgm:choose name="Name9">
            <dgm:if name="Name10" func="var" arg="dir" op="equ" val="norm">
              <dgm:choose name="Name11">
                <dgm:if name="Name12" axis="self" ptType="sibTrans" func="pos" op="equ" val="1">
                  <dgm:alg type="conn">
                    <dgm:param type="begPts" val="auto"/>
                    <dgm:param type="endPts" val="auto"/>
                    <dgm:param type="srcNode" val="firstNode"/>
                    <dgm:param type="dstNode" val="shape"/>
                  </dgm:alg>
                </dgm:if>
                <dgm:if name="Name13" axis="self" ptType="sibTrans" func="revPos" op="equ" val="1">
                  <dgm:alg type="conn">
                    <dgm:param type="begPts" val="auto"/>
                    <dgm:param type="endPts" val="auto"/>
                    <dgm:param type="srcNode" val="shape"/>
                    <dgm:param type="dstNode" val="lastNode"/>
                  </dgm:alg>
                </dgm:if>
                <dgm:else name="Name14">
                  <dgm:alg type="conn">
                    <dgm:param type="begPts" val="auto"/>
                    <dgm:param type="endPts" val="auto"/>
                    <dgm:param type="srcNode" val="shape"/>
                    <dgm:param type="dstNode" val="shape"/>
                  </dgm:alg>
                </dgm:else>
              </dgm:choose>
            </dgm:if>
            <dgm:else name="Name15">
              <dgm:choose name="Name16">
                <dgm:if name="Name17" axis="self" ptType="sibTrans" func="pos" op="equ" val="1">
                  <dgm:alg type="conn">
                    <dgm:param type="begPts" val="auto"/>
                    <dgm:param type="endPts" val="auto"/>
                    <dgm:param type="srcNode" val="firstNode"/>
                    <dgm:param type="dstNode" val="shape"/>
                  </dgm:alg>
                </dgm:if>
                <dgm:if name="Name18" axis="self" ptType="sibTrans" func="revPos" op="equ" val="1">
                  <dgm:alg type="conn">
                    <dgm:param type="begPts" val="auto"/>
                    <dgm:param type="endPts" val="auto"/>
                    <dgm:param type="srcNode" val="shape"/>
                    <dgm:param type="dstNode" val="lastNode"/>
                  </dgm:alg>
                </dgm:if>
                <dgm:else name="Name19">
                  <dgm:alg type="conn">
                    <dgm:param type="begPts" val="auto"/>
                    <dgm:param type="endPts" val="auto"/>
                    <dgm:param type="srcNode" val="shape"/>
                    <dgm:param type="dstNode" val="shape"/>
                  </dgm:alg>
                </dgm:else>
              </dgm:choose>
            </dgm:else>
          </dgm:choose>
          <dgm:shape xmlns:r="http://schemas.openxmlformats.org/officeDocument/2006/relationships" rot="90" type="triangle" r:blip="">
            <dgm:adjLst/>
          </dgm:shape>
          <dgm:presOf axis="self"/>
          <dgm:constrLst>
            <dgm:constr type="w" refType="h"/>
            <dgm:constr type="connDist"/>
            <dgm:constr type="begPad" refType="connDist" fact="0.25"/>
            <dgm:constr type="endPad" refType="connDist" fact="0.22"/>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Berlin">
  <a:themeElements>
    <a:clrScheme name="Berlin">
      <a:dk1>
        <a:sysClr val="windowText" lastClr="000000"/>
      </a:dk1>
      <a:lt1>
        <a:sysClr val="window" lastClr="FFFFFF"/>
      </a:lt1>
      <a:dk2>
        <a:srgbClr val="9D360E"/>
      </a:dk2>
      <a:lt2>
        <a:srgbClr val="E7E6E6"/>
      </a:lt2>
      <a:accent1>
        <a:srgbClr val="F09415"/>
      </a:accent1>
      <a:accent2>
        <a:srgbClr val="C1B56B"/>
      </a:accent2>
      <a:accent3>
        <a:srgbClr val="4BAF73"/>
      </a:accent3>
      <a:accent4>
        <a:srgbClr val="5AA6C0"/>
      </a:accent4>
      <a:accent5>
        <a:srgbClr val="D17DF9"/>
      </a:accent5>
      <a:accent6>
        <a:srgbClr val="FA7E5C"/>
      </a:accent6>
      <a:hlink>
        <a:srgbClr val="FFAE3E"/>
      </a:hlink>
      <a:folHlink>
        <a:srgbClr val="FCC77E"/>
      </a:folHlink>
    </a:clrScheme>
    <a:fontScheme name="Berlin">
      <a:majorFont>
        <a:latin typeface="Trebuchet MS"/>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rebuchet MS"/>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6000"/>
                <a:shade val="100000"/>
                <a:hueMod val="270000"/>
                <a:satMod val="200000"/>
                <a:lumMod val="128000"/>
              </a:schemeClr>
            </a:gs>
            <a:gs pos="50000">
              <a:schemeClr val="phClr">
                <a:shade val="100000"/>
                <a:hueMod val="100000"/>
                <a:satMod val="110000"/>
                <a:lumMod val="130000"/>
              </a:schemeClr>
            </a:gs>
            <a:gs pos="100000">
              <a:schemeClr val="phClr">
                <a:shade val="78000"/>
                <a:hueMod val="44000"/>
                <a:satMod val="200000"/>
                <a:lumMod val="69000"/>
              </a:schemeClr>
            </a:gs>
          </a:gsLst>
          <a:lin ang="2520000" scaled="0"/>
        </a:gradFill>
      </a:bgFillStyleLst>
    </a:fmtScheme>
  </a:themeElements>
  <a:objectDefaults/>
  <a:extraClrSchemeLst/>
  <a:extLst>
    <a:ext uri="{05A4C25C-085E-4340-85A3-A5531E510DB2}">
      <thm15:themeFamily xmlns:thm15="http://schemas.microsoft.com/office/thememl/2012/main" name="Berlin" id="{7B5DBA9E-B069-418E-9360-A61BDD0615A4}" vid="{C0CBE056-4EF4-4D92-969E-947779DA7AA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94B1C0-D021-A24F-A1FF-8947B5D36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596</Words>
  <Characters>3398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TBAYS</dc:creator>
  <cp:keywords/>
  <dc:description/>
  <cp:lastModifiedBy>Henry Aiyenero</cp:lastModifiedBy>
  <cp:revision>4</cp:revision>
  <dcterms:created xsi:type="dcterms:W3CDTF">2018-03-08T17:52:00Z</dcterms:created>
  <dcterms:modified xsi:type="dcterms:W3CDTF">2018-03-25T12:05:00Z</dcterms:modified>
</cp:coreProperties>
</file>